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8A2C" w14:textId="77777777" w:rsidR="00447DE9" w:rsidRDefault="00447DE9" w:rsidP="00447DE9">
      <w:pPr>
        <w:tabs>
          <w:tab w:val="num" w:pos="720"/>
        </w:tabs>
        <w:ind w:left="720" w:hanging="360"/>
      </w:pPr>
    </w:p>
    <w:p w14:paraId="41A27363" w14:textId="058C2AC0" w:rsidR="00393878" w:rsidRPr="00C9107D" w:rsidRDefault="00447DE9" w:rsidP="00C9107D">
      <w:pPr>
        <w:pStyle w:val="ListParagraph"/>
        <w:numPr>
          <w:ilvl w:val="0"/>
          <w:numId w:val="11"/>
        </w:numPr>
        <w:rPr>
          <w:rFonts w:ascii="Times New Roman" w:hAnsi="Times New Roman" w:cs="Times New Roman"/>
          <w:sz w:val="24"/>
          <w:szCs w:val="24"/>
        </w:rPr>
      </w:pPr>
      <w:r w:rsidRPr="00447DE9">
        <w:rPr>
          <w:rFonts w:ascii="Times New Roman" w:hAnsi="Times New Roman" w:cs="Times New Roman"/>
          <w:sz w:val="24"/>
          <w:szCs w:val="24"/>
        </w:rPr>
        <w:t xml:space="preserve"> It is our understanding that part of the scope of services included in this RFP is to conduct research, plan, design, implement, contract, manage, schedule, coordinate, host, communicate and promote a wellness program but </w:t>
      </w:r>
      <w:proofErr w:type="gramStart"/>
      <w:r w:rsidRPr="00447DE9">
        <w:rPr>
          <w:rFonts w:ascii="Times New Roman" w:hAnsi="Times New Roman" w:cs="Times New Roman"/>
          <w:sz w:val="24"/>
          <w:szCs w:val="24"/>
        </w:rPr>
        <w:t>the cost</w:t>
      </w:r>
      <w:proofErr w:type="gramEnd"/>
      <w:r w:rsidRPr="00447DE9">
        <w:rPr>
          <w:rFonts w:ascii="Times New Roman" w:hAnsi="Times New Roman" w:cs="Times New Roman"/>
          <w:sz w:val="24"/>
          <w:szCs w:val="24"/>
        </w:rPr>
        <w:t xml:space="preserve"> </w:t>
      </w:r>
      <w:proofErr w:type="gramStart"/>
      <w:r w:rsidRPr="00447DE9">
        <w:rPr>
          <w:rFonts w:ascii="Times New Roman" w:hAnsi="Times New Roman" w:cs="Times New Roman"/>
          <w:sz w:val="24"/>
          <w:szCs w:val="24"/>
        </w:rPr>
        <w:t>of the wellness program vendor</w:t>
      </w:r>
      <w:proofErr w:type="gramEnd"/>
      <w:r w:rsidRPr="00447DE9">
        <w:rPr>
          <w:rFonts w:ascii="Times New Roman" w:hAnsi="Times New Roman" w:cs="Times New Roman"/>
          <w:sz w:val="24"/>
          <w:szCs w:val="24"/>
        </w:rPr>
        <w:t xml:space="preserve"> will be paid for by the Courts.  Please clarify if this is not correct.</w:t>
      </w:r>
      <w:r>
        <w:rPr>
          <w:rFonts w:ascii="Times New Roman" w:hAnsi="Times New Roman" w:cs="Times New Roman"/>
          <w:sz w:val="24"/>
          <w:szCs w:val="24"/>
        </w:rPr>
        <w:t xml:space="preserve"> </w:t>
      </w:r>
      <w:r w:rsidRPr="00C9107D">
        <w:rPr>
          <w:rFonts w:ascii="Times New Roman" w:hAnsi="Times New Roman" w:cs="Times New Roman"/>
          <w:color w:val="C00000"/>
          <w:sz w:val="24"/>
          <w:szCs w:val="24"/>
        </w:rPr>
        <w:t xml:space="preserve">Yes, the wellness program is paid for by the Court through funds provided by our current vendors. </w:t>
      </w:r>
    </w:p>
    <w:p w14:paraId="47AA082C" w14:textId="0B554A66" w:rsidR="00C9107D" w:rsidRPr="00C9107D" w:rsidRDefault="00C9107D" w:rsidP="00C9107D">
      <w:pPr>
        <w:pStyle w:val="ListParagraph"/>
        <w:numPr>
          <w:ilvl w:val="0"/>
          <w:numId w:val="11"/>
        </w:numPr>
        <w:rPr>
          <w:rFonts w:ascii="Times New Roman" w:hAnsi="Times New Roman" w:cs="Times New Roman"/>
          <w:sz w:val="24"/>
          <w:szCs w:val="24"/>
        </w:rPr>
      </w:pPr>
      <w:r w:rsidRPr="00C9107D">
        <w:rPr>
          <w:rFonts w:ascii="Times New Roman" w:hAnsi="Times New Roman" w:cs="Times New Roman"/>
          <w:sz w:val="24"/>
          <w:szCs w:val="24"/>
        </w:rPr>
        <w:t>For Section 8.1.5 related to the Statement of Work, would the Court prefer a task</w:t>
      </w:r>
      <w:r w:rsidRPr="00C9107D">
        <w:rPr>
          <w:rFonts w:ascii="Times New Roman" w:hAnsi="Times New Roman" w:cs="Times New Roman"/>
          <w:sz w:val="24"/>
          <w:szCs w:val="24"/>
        </w:rPr>
        <w:noBreakHyphen/>
        <w:t>by</w:t>
      </w:r>
      <w:r w:rsidRPr="00C9107D">
        <w:rPr>
          <w:rFonts w:ascii="Times New Roman" w:hAnsi="Times New Roman" w:cs="Times New Roman"/>
          <w:sz w:val="24"/>
          <w:szCs w:val="24"/>
        </w:rPr>
        <w:noBreakHyphen/>
        <w:t xml:space="preserve">task breakdown aligned to each SOW element, or a consolidated narrative overview addressing all required components? </w:t>
      </w:r>
      <w:r w:rsidRPr="00C9107D">
        <w:rPr>
          <w:rFonts w:ascii="Times New Roman" w:hAnsi="Times New Roman" w:cs="Times New Roman"/>
          <w:color w:val="C00000"/>
          <w:sz w:val="24"/>
          <w:szCs w:val="24"/>
        </w:rPr>
        <w:t>Consolidated narrative overview addressing all required components will be acceptable</w:t>
      </w:r>
      <w:r w:rsidRPr="00C9107D">
        <w:rPr>
          <w:rFonts w:ascii="Times New Roman" w:hAnsi="Times New Roman" w:cs="Times New Roman"/>
          <w:color w:val="C00000"/>
          <w:sz w:val="24"/>
          <w:szCs w:val="24"/>
        </w:rPr>
        <w:t>.</w:t>
      </w:r>
    </w:p>
    <w:p w14:paraId="2ABBACB6" w14:textId="658389D6" w:rsidR="00C9107D" w:rsidRPr="00C9107D" w:rsidRDefault="00C9107D" w:rsidP="00C9107D">
      <w:pPr>
        <w:numPr>
          <w:ilvl w:val="0"/>
          <w:numId w:val="11"/>
        </w:numPr>
        <w:rPr>
          <w:rFonts w:ascii="Times New Roman" w:eastAsia="Times New Roman" w:hAnsi="Times New Roman" w:cs="Times New Roman"/>
          <w:sz w:val="24"/>
          <w:szCs w:val="24"/>
        </w:rPr>
      </w:pPr>
      <w:r w:rsidRPr="00C9107D">
        <w:rPr>
          <w:rFonts w:ascii="Times New Roman" w:eastAsia="Times New Roman" w:hAnsi="Times New Roman" w:cs="Times New Roman"/>
          <w:sz w:val="24"/>
          <w:szCs w:val="24"/>
        </w:rPr>
        <w:t>Are there any limits or guidelines regarding the length or page count of responses for any sections of the RFP, including the Statement of Work?</w:t>
      </w:r>
      <w:r w:rsidRPr="00C9107D">
        <w:rPr>
          <w:rFonts w:ascii="Times New Roman" w:eastAsia="Times New Roman" w:hAnsi="Times New Roman" w:cs="Times New Roman"/>
          <w:sz w:val="24"/>
          <w:szCs w:val="24"/>
        </w:rPr>
        <w:t xml:space="preserve"> </w:t>
      </w:r>
      <w:r w:rsidRPr="00C9107D">
        <w:rPr>
          <w:rFonts w:ascii="Times New Roman" w:eastAsia="Times New Roman" w:hAnsi="Times New Roman" w:cs="Times New Roman"/>
          <w:color w:val="C00000"/>
          <w:sz w:val="24"/>
          <w:szCs w:val="24"/>
        </w:rPr>
        <w:t xml:space="preserve">No. </w:t>
      </w:r>
    </w:p>
    <w:p w14:paraId="5FD864E6" w14:textId="143239F8" w:rsidR="00C9107D" w:rsidRPr="00C9107D" w:rsidRDefault="00C9107D" w:rsidP="00C9107D">
      <w:pPr>
        <w:pStyle w:val="ListParagraph"/>
        <w:numPr>
          <w:ilvl w:val="0"/>
          <w:numId w:val="11"/>
        </w:numPr>
        <w:rPr>
          <w:rFonts w:ascii="Times New Roman" w:hAnsi="Times New Roman" w:cs="Times New Roman"/>
          <w:sz w:val="24"/>
          <w:szCs w:val="24"/>
        </w:rPr>
      </w:pPr>
      <w:r w:rsidRPr="00C9107D">
        <w:rPr>
          <w:rFonts w:ascii="Times New Roman" w:hAnsi="Times New Roman" w:cs="Times New Roman"/>
          <w:sz w:val="24"/>
          <w:szCs w:val="24"/>
        </w:rPr>
        <w:t>Are there any upcoming initiatives, technology changes, or benefit structure modifications the Court anticipates that would impact the work described in the SOW</w:t>
      </w:r>
      <w:r>
        <w:rPr>
          <w:rFonts w:ascii="Times New Roman" w:hAnsi="Times New Roman" w:cs="Times New Roman"/>
          <w:sz w:val="24"/>
          <w:szCs w:val="24"/>
        </w:rPr>
        <w:t xml:space="preserve">? </w:t>
      </w:r>
      <w:proofErr w:type="gramStart"/>
      <w:r w:rsidRPr="00C9107D">
        <w:rPr>
          <w:rFonts w:ascii="Times New Roman" w:hAnsi="Times New Roman" w:cs="Times New Roman"/>
          <w:color w:val="C00000"/>
          <w:sz w:val="24"/>
          <w:szCs w:val="24"/>
        </w:rPr>
        <w:t>Upcoming</w:t>
      </w:r>
      <w:proofErr w:type="gramEnd"/>
      <w:r w:rsidRPr="00C9107D">
        <w:rPr>
          <w:rFonts w:ascii="Times New Roman" w:hAnsi="Times New Roman" w:cs="Times New Roman"/>
          <w:color w:val="C00000"/>
          <w:sz w:val="24"/>
          <w:szCs w:val="24"/>
        </w:rPr>
        <w:t xml:space="preserve"> Implementation of a TPA for leave of absence administration.</w:t>
      </w:r>
    </w:p>
    <w:p w14:paraId="1FA8BA5C" w14:textId="78EE92C0" w:rsidR="00447DE9" w:rsidRPr="00C9107D" w:rsidRDefault="00C9107D" w:rsidP="00447DE9">
      <w:pPr>
        <w:pStyle w:val="ListParagraph"/>
        <w:numPr>
          <w:ilvl w:val="0"/>
          <w:numId w:val="11"/>
        </w:numPr>
        <w:rPr>
          <w:rFonts w:ascii="Times New Roman" w:hAnsi="Times New Roman" w:cs="Times New Roman"/>
          <w:sz w:val="24"/>
          <w:szCs w:val="24"/>
        </w:rPr>
      </w:pPr>
      <w:r w:rsidRPr="00C9107D">
        <w:rPr>
          <w:rFonts w:ascii="Times New Roman" w:hAnsi="Times New Roman" w:cs="Times New Roman"/>
          <w:sz w:val="24"/>
          <w:szCs w:val="24"/>
        </w:rPr>
        <w:t xml:space="preserve">Under the evaluation criteria for “Quality of Proposed Services” and “Experience in Wellness Initiatives,” are there particular capabilities, tools, or service areas the Court considers especially important? </w:t>
      </w:r>
      <w:r w:rsidRPr="00C9107D">
        <w:rPr>
          <w:rFonts w:ascii="Times New Roman" w:hAnsi="Times New Roman" w:cs="Times New Roman"/>
          <w:color w:val="C00000"/>
          <w:sz w:val="24"/>
          <w:szCs w:val="24"/>
        </w:rPr>
        <w:t>Experience working with a public sector employer, preferably a court. The Court is unique</w:t>
      </w:r>
      <w:r>
        <w:rPr>
          <w:rFonts w:ascii="Times New Roman" w:hAnsi="Times New Roman" w:cs="Times New Roman"/>
          <w:color w:val="C00000"/>
          <w:sz w:val="24"/>
          <w:szCs w:val="24"/>
        </w:rPr>
        <w:t>,</w:t>
      </w:r>
      <w:r w:rsidRPr="00C9107D">
        <w:rPr>
          <w:rFonts w:ascii="Times New Roman" w:hAnsi="Times New Roman" w:cs="Times New Roman"/>
          <w:color w:val="C00000"/>
          <w:sz w:val="24"/>
          <w:szCs w:val="24"/>
        </w:rPr>
        <w:t xml:space="preserve"> which is why we consider this especially important. Having the same dedicated representatives is important as well.</w:t>
      </w:r>
    </w:p>
    <w:p w14:paraId="3E06B037" w14:textId="069A6E1F" w:rsidR="00C9107D" w:rsidRPr="00C9107D" w:rsidRDefault="00C9107D" w:rsidP="00447DE9">
      <w:pPr>
        <w:pStyle w:val="ListParagraph"/>
        <w:numPr>
          <w:ilvl w:val="0"/>
          <w:numId w:val="11"/>
        </w:numPr>
        <w:rPr>
          <w:rFonts w:ascii="Times New Roman" w:hAnsi="Times New Roman" w:cs="Times New Roman"/>
          <w:sz w:val="24"/>
          <w:szCs w:val="24"/>
        </w:rPr>
      </w:pPr>
      <w:r w:rsidRPr="00C9107D">
        <w:rPr>
          <w:rFonts w:ascii="Times New Roman" w:hAnsi="Times New Roman" w:cs="Times New Roman"/>
          <w:sz w:val="24"/>
          <w:szCs w:val="24"/>
        </w:rPr>
        <w:t xml:space="preserve">What outcomes or improvements does the Court hope to achieve within its wellness and well-being programs over the next 1-3 years? </w:t>
      </w:r>
      <w:r w:rsidRPr="00C9107D">
        <w:rPr>
          <w:rFonts w:ascii="Times New Roman" w:hAnsi="Times New Roman" w:cs="Times New Roman"/>
          <w:color w:val="C00000"/>
          <w:sz w:val="24"/>
          <w:szCs w:val="24"/>
        </w:rPr>
        <w:t>Measurable increase in employee engagement, Improvement in reported stress claims, increased participation in wellness offerings, documented reduction in turnover or sick leave trends,</w:t>
      </w:r>
      <w:r>
        <w:rPr>
          <w:rFonts w:ascii="Times New Roman" w:hAnsi="Times New Roman" w:cs="Times New Roman"/>
          <w:color w:val="C00000"/>
          <w:sz w:val="24"/>
          <w:szCs w:val="24"/>
        </w:rPr>
        <w:t xml:space="preserve"> and </w:t>
      </w:r>
      <w:r w:rsidRPr="00C9107D">
        <w:rPr>
          <w:rFonts w:ascii="Times New Roman" w:hAnsi="Times New Roman" w:cs="Times New Roman"/>
          <w:color w:val="C00000"/>
          <w:sz w:val="24"/>
          <w:szCs w:val="24"/>
        </w:rPr>
        <w:t>establish a culture of psychological safety and resilience.</w:t>
      </w:r>
    </w:p>
    <w:p w14:paraId="6AC84C58" w14:textId="2AE00C9A" w:rsidR="00C9107D" w:rsidRPr="00C9107D" w:rsidRDefault="00C9107D" w:rsidP="00447DE9">
      <w:pPr>
        <w:pStyle w:val="ListParagraph"/>
        <w:numPr>
          <w:ilvl w:val="0"/>
          <w:numId w:val="11"/>
        </w:numPr>
        <w:rPr>
          <w:rFonts w:ascii="Times New Roman" w:hAnsi="Times New Roman" w:cs="Times New Roman"/>
          <w:sz w:val="24"/>
          <w:szCs w:val="24"/>
        </w:rPr>
      </w:pPr>
      <w:r w:rsidRPr="00C9107D">
        <w:rPr>
          <w:rFonts w:ascii="Times New Roman" w:hAnsi="Times New Roman" w:cs="Times New Roman"/>
          <w:sz w:val="24"/>
          <w:szCs w:val="24"/>
        </w:rPr>
        <w:t xml:space="preserve">What key goal(s) is the Court hoping to achieve through this RFP? (e.g., cost management, improved service levels, modernization, expanded resources, compliance support, employee experience improvements, etc.)? </w:t>
      </w:r>
      <w:r w:rsidRPr="00C9107D">
        <w:rPr>
          <w:rFonts w:ascii="Times New Roman" w:hAnsi="Times New Roman" w:cs="Times New Roman"/>
          <w:color w:val="C00000"/>
          <w:sz w:val="24"/>
          <w:szCs w:val="24"/>
        </w:rPr>
        <w:t>This is a requirement per the Judicial Branch Contracting Manual</w:t>
      </w:r>
      <w:r>
        <w:rPr>
          <w:rFonts w:ascii="Times New Roman" w:hAnsi="Times New Roman" w:cs="Times New Roman"/>
          <w:color w:val="C00000"/>
          <w:sz w:val="24"/>
          <w:szCs w:val="24"/>
        </w:rPr>
        <w:t>;</w:t>
      </w:r>
      <w:r w:rsidRPr="00C9107D">
        <w:rPr>
          <w:rFonts w:ascii="Times New Roman" w:hAnsi="Times New Roman" w:cs="Times New Roman"/>
          <w:color w:val="C00000"/>
          <w:sz w:val="24"/>
          <w:szCs w:val="24"/>
        </w:rPr>
        <w:t xml:space="preserve"> however</w:t>
      </w:r>
      <w:r>
        <w:rPr>
          <w:rFonts w:ascii="Times New Roman" w:hAnsi="Times New Roman" w:cs="Times New Roman"/>
          <w:color w:val="C00000"/>
          <w:sz w:val="24"/>
          <w:szCs w:val="24"/>
        </w:rPr>
        <w:t>,</w:t>
      </w:r>
      <w:r w:rsidRPr="00C9107D">
        <w:rPr>
          <w:rFonts w:ascii="Times New Roman" w:hAnsi="Times New Roman" w:cs="Times New Roman"/>
          <w:color w:val="C00000"/>
          <w:sz w:val="24"/>
          <w:szCs w:val="24"/>
        </w:rPr>
        <w:t xml:space="preserve"> the Court is always looking for cost management and expanded resources.</w:t>
      </w:r>
    </w:p>
    <w:p w14:paraId="6DA4757C" w14:textId="312AB5F5" w:rsidR="00C9107D" w:rsidRPr="00C9107D" w:rsidRDefault="00C9107D" w:rsidP="00447DE9">
      <w:pPr>
        <w:pStyle w:val="ListParagraph"/>
        <w:numPr>
          <w:ilvl w:val="0"/>
          <w:numId w:val="11"/>
        </w:numPr>
        <w:rPr>
          <w:rFonts w:ascii="Times New Roman" w:hAnsi="Times New Roman" w:cs="Times New Roman"/>
          <w:sz w:val="24"/>
          <w:szCs w:val="24"/>
        </w:rPr>
      </w:pPr>
      <w:r w:rsidRPr="00C9107D">
        <w:rPr>
          <w:rFonts w:ascii="Times New Roman" w:hAnsi="Times New Roman" w:cs="Times New Roman"/>
          <w:sz w:val="24"/>
          <w:szCs w:val="24"/>
        </w:rPr>
        <w:t xml:space="preserve">What major areas of focus or anticipated priorities does the Court have for its employee benefits programs over the next 2-5 years? </w:t>
      </w:r>
      <w:r w:rsidRPr="00C9107D">
        <w:rPr>
          <w:rFonts w:ascii="Times New Roman" w:hAnsi="Times New Roman" w:cs="Times New Roman"/>
          <w:color w:val="C00000"/>
          <w:sz w:val="24"/>
          <w:szCs w:val="24"/>
        </w:rPr>
        <w:t xml:space="preserve">Cost Management, mental health and well-being expansion, employee benefit education, </w:t>
      </w:r>
      <w:r>
        <w:rPr>
          <w:rFonts w:ascii="Times New Roman" w:hAnsi="Times New Roman" w:cs="Times New Roman"/>
          <w:color w:val="C00000"/>
          <w:sz w:val="24"/>
          <w:szCs w:val="24"/>
        </w:rPr>
        <w:t xml:space="preserve">and </w:t>
      </w:r>
      <w:r w:rsidRPr="00C9107D">
        <w:rPr>
          <w:rFonts w:ascii="Times New Roman" w:hAnsi="Times New Roman" w:cs="Times New Roman"/>
          <w:color w:val="C00000"/>
          <w:sz w:val="24"/>
          <w:szCs w:val="24"/>
        </w:rPr>
        <w:t>ensuring we are offering the right benefits to meet multigenerational workforce needs.</w:t>
      </w:r>
    </w:p>
    <w:p w14:paraId="79288810" w14:textId="571D83CD" w:rsidR="00C9107D" w:rsidRPr="003B331C" w:rsidRDefault="00C9107D" w:rsidP="00447DE9">
      <w:pPr>
        <w:pStyle w:val="ListParagraph"/>
        <w:numPr>
          <w:ilvl w:val="0"/>
          <w:numId w:val="11"/>
        </w:numPr>
        <w:rPr>
          <w:rFonts w:ascii="Times New Roman" w:hAnsi="Times New Roman" w:cs="Times New Roman"/>
          <w:color w:val="C00000"/>
          <w:sz w:val="24"/>
          <w:szCs w:val="24"/>
        </w:rPr>
      </w:pPr>
      <w:r w:rsidRPr="00C9107D">
        <w:rPr>
          <w:rFonts w:ascii="Times New Roman" w:hAnsi="Times New Roman" w:cs="Times New Roman"/>
          <w:sz w:val="24"/>
          <w:szCs w:val="24"/>
        </w:rPr>
        <w:t xml:space="preserve">How many benefit-eligible bargaining units does the court have? </w:t>
      </w:r>
      <w:r w:rsidRPr="003B331C">
        <w:rPr>
          <w:rFonts w:ascii="Times New Roman" w:hAnsi="Times New Roman" w:cs="Times New Roman"/>
          <w:color w:val="C00000"/>
          <w:sz w:val="24"/>
          <w:szCs w:val="24"/>
        </w:rPr>
        <w:t>For represented employees we have three unions. We also have two unrepresented groups (executives, confidential, Superior Court Commissioners)</w:t>
      </w:r>
    </w:p>
    <w:p w14:paraId="1B1C580F" w14:textId="5349BBBE" w:rsidR="00C9107D" w:rsidRPr="003B331C" w:rsidRDefault="00C9107D" w:rsidP="00C9107D">
      <w:pPr>
        <w:pStyle w:val="ListParagraph"/>
        <w:numPr>
          <w:ilvl w:val="1"/>
          <w:numId w:val="36"/>
        </w:numPr>
        <w:contextualSpacing w:val="0"/>
        <w:rPr>
          <w:rFonts w:ascii="Times New Roman" w:eastAsia="Times New Roman" w:hAnsi="Times New Roman" w:cs="Times New Roman"/>
          <w:sz w:val="24"/>
          <w:szCs w:val="24"/>
        </w:rPr>
      </w:pPr>
      <w:r w:rsidRPr="003B331C">
        <w:rPr>
          <w:rFonts w:ascii="Times New Roman" w:eastAsia="Times New Roman" w:hAnsi="Times New Roman" w:cs="Times New Roman"/>
          <w:sz w:val="24"/>
          <w:szCs w:val="24"/>
        </w:rPr>
        <w:t>Does each bargaining unit have its own separate contract?</w:t>
      </w:r>
      <w:r w:rsidRPr="003B331C">
        <w:rPr>
          <w:rFonts w:ascii="Times New Roman" w:eastAsia="Times New Roman" w:hAnsi="Times New Roman" w:cs="Times New Roman"/>
          <w:color w:val="1F497D"/>
          <w:sz w:val="24"/>
          <w:szCs w:val="24"/>
        </w:rPr>
        <w:t xml:space="preserve"> </w:t>
      </w:r>
      <w:r w:rsidRPr="003B331C">
        <w:rPr>
          <w:rFonts w:ascii="Times New Roman" w:eastAsia="Times New Roman" w:hAnsi="Times New Roman" w:cs="Times New Roman"/>
          <w:color w:val="C00000"/>
          <w:sz w:val="24"/>
          <w:szCs w:val="24"/>
        </w:rPr>
        <w:t>Yes.</w:t>
      </w:r>
    </w:p>
    <w:p w14:paraId="508C04DD" w14:textId="3BAFA29F" w:rsidR="003B331C" w:rsidRPr="003B331C" w:rsidRDefault="003B331C" w:rsidP="003B331C">
      <w:pPr>
        <w:pStyle w:val="ListParagraph"/>
        <w:numPr>
          <w:ilvl w:val="1"/>
          <w:numId w:val="36"/>
        </w:numPr>
        <w:contextualSpacing w:val="0"/>
        <w:rPr>
          <w:rFonts w:ascii="Times New Roman" w:eastAsia="Times New Roman" w:hAnsi="Times New Roman" w:cs="Times New Roman"/>
          <w:sz w:val="24"/>
          <w:szCs w:val="24"/>
        </w:rPr>
      </w:pPr>
      <w:r w:rsidRPr="003B331C">
        <w:rPr>
          <w:rFonts w:ascii="Times New Roman" w:eastAsia="Times New Roman" w:hAnsi="Times New Roman" w:cs="Times New Roman"/>
          <w:sz w:val="24"/>
          <w:szCs w:val="24"/>
        </w:rPr>
        <w:t xml:space="preserve">How many employee classifications should the benefits package consider? </w:t>
      </w:r>
      <w:r w:rsidRPr="003B331C">
        <w:rPr>
          <w:rFonts w:ascii="Times New Roman" w:eastAsia="Times New Roman" w:hAnsi="Times New Roman" w:cs="Times New Roman"/>
          <w:color w:val="C00000"/>
          <w:sz w:val="24"/>
          <w:szCs w:val="24"/>
        </w:rPr>
        <w:t>The benefits are not determined by classification but by MOU or compensation plan. In this case we currently have three separate ways to determine what is given to each benefit eligible classification to defray the cost of premiums.</w:t>
      </w:r>
    </w:p>
    <w:p w14:paraId="47712A63" w14:textId="5B0D3EDE" w:rsidR="00C9107D" w:rsidRDefault="003B331C" w:rsidP="003B331C">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sz w:val="24"/>
          <w:szCs w:val="24"/>
        </w:rPr>
        <w:t xml:space="preserve">Does each bargaining unit have their own nuances in the benefits </w:t>
      </w:r>
      <w:r w:rsidRPr="003B331C">
        <w:rPr>
          <w:rFonts w:ascii="Times New Roman" w:hAnsi="Times New Roman" w:cs="Times New Roman"/>
          <w:sz w:val="24"/>
          <w:szCs w:val="24"/>
        </w:rPr>
        <w:t>(</w:t>
      </w:r>
      <w:r w:rsidRPr="003B331C">
        <w:rPr>
          <w:rFonts w:ascii="Times New Roman" w:hAnsi="Times New Roman" w:cs="Times New Roman"/>
          <w:sz w:val="24"/>
          <w:szCs w:val="24"/>
        </w:rPr>
        <w:t xml:space="preserve">e.g. medical plan contributions, life insurance limits, and/or disability benefits)? </w:t>
      </w:r>
      <w:r w:rsidRPr="003B331C">
        <w:rPr>
          <w:rFonts w:ascii="Times New Roman" w:hAnsi="Times New Roman" w:cs="Times New Roman"/>
          <w:color w:val="C00000"/>
          <w:sz w:val="24"/>
          <w:szCs w:val="24"/>
        </w:rPr>
        <w:t>Yes</w:t>
      </w:r>
      <w:r>
        <w:rPr>
          <w:rFonts w:ascii="Times New Roman" w:hAnsi="Times New Roman" w:cs="Times New Roman"/>
          <w:color w:val="C00000"/>
          <w:sz w:val="24"/>
          <w:szCs w:val="24"/>
        </w:rPr>
        <w:t>.</w:t>
      </w:r>
    </w:p>
    <w:p w14:paraId="7B903342" w14:textId="77777777" w:rsidR="007C1B5E" w:rsidRDefault="007C1B5E" w:rsidP="007C1B5E">
      <w:pPr>
        <w:pStyle w:val="ListParagraph"/>
        <w:rPr>
          <w:rFonts w:ascii="Times New Roman" w:hAnsi="Times New Roman" w:cs="Times New Roman"/>
          <w:color w:val="C00000"/>
          <w:sz w:val="24"/>
          <w:szCs w:val="24"/>
        </w:rPr>
      </w:pPr>
    </w:p>
    <w:p w14:paraId="0C161A5E" w14:textId="262078B3" w:rsidR="003B331C" w:rsidRPr="003B331C" w:rsidRDefault="007C1B5E" w:rsidP="003B331C">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sz w:val="24"/>
          <w:szCs w:val="24"/>
        </w:rPr>
        <w:t xml:space="preserve">For open enrollment, </w:t>
      </w:r>
      <w:r w:rsidRPr="007C1B5E">
        <w:rPr>
          <w:rFonts w:ascii="Times New Roman" w:hAnsi="Times New Roman" w:cs="Times New Roman"/>
          <w:sz w:val="24"/>
          <w:szCs w:val="24"/>
        </w:rPr>
        <w:t>how many In-person and virtual enrollment meetings are required?</w:t>
      </w:r>
      <w:r>
        <w:rPr>
          <w:rFonts w:ascii="Times New Roman" w:hAnsi="Times New Roman" w:cs="Times New Roman"/>
          <w:sz w:val="24"/>
          <w:szCs w:val="24"/>
        </w:rPr>
        <w:t xml:space="preserve"> </w:t>
      </w:r>
      <w:r w:rsidRPr="007C1B5E">
        <w:rPr>
          <w:rFonts w:ascii="Times New Roman" w:hAnsi="Times New Roman" w:cs="Times New Roman"/>
          <w:color w:val="C00000"/>
          <w:sz w:val="24"/>
          <w:szCs w:val="24"/>
        </w:rPr>
        <w:t>At least 9</w:t>
      </w:r>
      <w:r w:rsidRPr="007C1B5E">
        <w:rPr>
          <w:rFonts w:ascii="Times New Roman" w:hAnsi="Times New Roman" w:cs="Times New Roman"/>
          <w:color w:val="C00000"/>
          <w:sz w:val="24"/>
          <w:szCs w:val="24"/>
        </w:rPr>
        <w:t>,</w:t>
      </w:r>
      <w:r w:rsidRPr="007C1B5E">
        <w:rPr>
          <w:rFonts w:ascii="Times New Roman" w:hAnsi="Times New Roman" w:cs="Times New Roman"/>
          <w:color w:val="C00000"/>
          <w:sz w:val="24"/>
          <w:szCs w:val="24"/>
        </w:rPr>
        <w:t xml:space="preserve"> no more than 11</w:t>
      </w:r>
      <w:r w:rsidR="003B331C" w:rsidRPr="007C1B5E">
        <w:rPr>
          <w:rFonts w:ascii="Times New Roman" w:hAnsi="Times New Roman" w:cs="Times New Roman"/>
          <w:color w:val="C00000"/>
          <w:sz w:val="24"/>
          <w:szCs w:val="24"/>
        </w:rPr>
        <w:t xml:space="preserve"> </w:t>
      </w:r>
    </w:p>
    <w:p w14:paraId="46FE3732" w14:textId="6FE7E18C" w:rsidR="003B331C" w:rsidRPr="007C1B5E" w:rsidRDefault="007C1B5E" w:rsidP="007C1B5E">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Will there be multiple sites for the meeting to take place? </w:t>
      </w:r>
      <w:r w:rsidRPr="007C1B5E">
        <w:rPr>
          <w:rFonts w:ascii="Times New Roman" w:eastAsia="Times New Roman" w:hAnsi="Times New Roman" w:cs="Times New Roman"/>
          <w:color w:val="C00000"/>
          <w:sz w:val="24"/>
          <w:szCs w:val="24"/>
        </w:rPr>
        <w:t>Yes.</w:t>
      </w:r>
    </w:p>
    <w:p w14:paraId="3466DA08" w14:textId="36048F35" w:rsidR="003B331C" w:rsidRDefault="007C1B5E" w:rsidP="007C1B5E">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Are there any onsite staffing requirements during Open Enrollment? </w:t>
      </w:r>
      <w:r w:rsidRPr="007C1B5E">
        <w:rPr>
          <w:rFonts w:ascii="Times New Roman" w:eastAsia="Times New Roman" w:hAnsi="Times New Roman" w:cs="Times New Roman"/>
          <w:color w:val="C00000"/>
          <w:sz w:val="24"/>
          <w:szCs w:val="24"/>
        </w:rPr>
        <w:t>No.</w:t>
      </w:r>
    </w:p>
    <w:p w14:paraId="5B8E296A" w14:textId="7AF2AABF" w:rsidR="003B331C" w:rsidRDefault="007C1B5E" w:rsidP="003B331C">
      <w:pPr>
        <w:pStyle w:val="ListParagraph"/>
        <w:numPr>
          <w:ilvl w:val="0"/>
          <w:numId w:val="11"/>
        </w:numPr>
        <w:rPr>
          <w:rFonts w:ascii="Times New Roman" w:hAnsi="Times New Roman" w:cs="Times New Roman"/>
          <w:color w:val="C00000"/>
          <w:sz w:val="24"/>
          <w:szCs w:val="24"/>
        </w:rPr>
      </w:pPr>
      <w:r w:rsidRPr="007C1B5E">
        <w:rPr>
          <w:rFonts w:ascii="Times New Roman" w:hAnsi="Times New Roman" w:cs="Times New Roman"/>
          <w:sz w:val="24"/>
          <w:szCs w:val="24"/>
        </w:rPr>
        <w:lastRenderedPageBreak/>
        <w:t xml:space="preserve">Is there a specific HRIS/HCM used for enrollment, or do you prefer the broker provides an enrollment system? </w:t>
      </w:r>
      <w:r w:rsidRPr="007C1B5E">
        <w:rPr>
          <w:rFonts w:ascii="Times New Roman" w:hAnsi="Times New Roman" w:cs="Times New Roman"/>
          <w:color w:val="C00000"/>
          <w:sz w:val="24"/>
          <w:szCs w:val="24"/>
        </w:rPr>
        <w:t xml:space="preserve">Yes, our enrollments are </w:t>
      </w:r>
      <w:proofErr w:type="gramStart"/>
      <w:r w:rsidRPr="007C1B5E">
        <w:rPr>
          <w:rFonts w:ascii="Times New Roman" w:hAnsi="Times New Roman" w:cs="Times New Roman"/>
          <w:color w:val="C00000"/>
          <w:sz w:val="24"/>
          <w:szCs w:val="24"/>
        </w:rPr>
        <w:t>done</w:t>
      </w:r>
      <w:proofErr w:type="gramEnd"/>
      <w:r w:rsidRPr="007C1B5E">
        <w:rPr>
          <w:rFonts w:ascii="Times New Roman" w:hAnsi="Times New Roman" w:cs="Times New Roman"/>
          <w:color w:val="C00000"/>
          <w:sz w:val="24"/>
          <w:szCs w:val="24"/>
        </w:rPr>
        <w:t xml:space="preserve"> through our payroll system (SAP)</w:t>
      </w:r>
      <w:r>
        <w:rPr>
          <w:rFonts w:ascii="Times New Roman" w:hAnsi="Times New Roman" w:cs="Times New Roman"/>
          <w:color w:val="C00000"/>
          <w:sz w:val="24"/>
          <w:szCs w:val="24"/>
        </w:rPr>
        <w:t>.</w:t>
      </w:r>
    </w:p>
    <w:p w14:paraId="46126F0E" w14:textId="567097F3" w:rsidR="007C1B5E" w:rsidRPr="007C1B5E" w:rsidRDefault="007C1B5E" w:rsidP="007C1B5E">
      <w:pPr>
        <w:numPr>
          <w:ilvl w:val="0"/>
          <w:numId w:val="11"/>
        </w:numPr>
        <w:spacing w:before="100" w:beforeAutospacing="1" w:after="100" w:afterAutospacing="1"/>
        <w:rPr>
          <w:rFonts w:ascii="Times New Roman" w:eastAsia="Times New Roman" w:hAnsi="Times New Roman" w:cs="Times New Roman"/>
          <w:color w:val="C00000"/>
          <w:sz w:val="24"/>
          <w:szCs w:val="24"/>
        </w:rPr>
      </w:pPr>
      <w:r w:rsidRPr="007C1B5E">
        <w:rPr>
          <w:rFonts w:ascii="Times New Roman" w:eastAsia="Times New Roman" w:hAnsi="Times New Roman" w:cs="Times New Roman"/>
          <w:sz w:val="24"/>
          <w:szCs w:val="24"/>
        </w:rPr>
        <w:t>Are there specific decision support tools that must be utilized, or can a new one be implemented?</w:t>
      </w:r>
      <w:r w:rsidRPr="007C1B5E">
        <w:rPr>
          <w:rFonts w:ascii="Times New Roman" w:eastAsia="Times New Roman" w:hAnsi="Times New Roman" w:cs="Times New Roman"/>
          <w:color w:val="1F497D"/>
          <w:sz w:val="24"/>
          <w:szCs w:val="24"/>
        </w:rPr>
        <w:t xml:space="preserve"> </w:t>
      </w:r>
      <w:r w:rsidRPr="007C1B5E">
        <w:rPr>
          <w:rFonts w:ascii="Times New Roman" w:eastAsia="Times New Roman" w:hAnsi="Times New Roman" w:cs="Times New Roman"/>
          <w:color w:val="C00000"/>
          <w:sz w:val="24"/>
          <w:szCs w:val="24"/>
        </w:rPr>
        <w:t>Yes</w:t>
      </w:r>
      <w:r w:rsidRPr="007C1B5E">
        <w:rPr>
          <w:rFonts w:ascii="Times New Roman" w:eastAsia="Times New Roman" w:hAnsi="Times New Roman" w:cs="Times New Roman"/>
          <w:color w:val="C00000"/>
          <w:sz w:val="24"/>
          <w:szCs w:val="24"/>
        </w:rPr>
        <w:t>,</w:t>
      </w:r>
      <w:r w:rsidRPr="007C1B5E">
        <w:rPr>
          <w:rFonts w:ascii="Times New Roman" w:eastAsia="Times New Roman" w:hAnsi="Times New Roman" w:cs="Times New Roman"/>
          <w:color w:val="C00000"/>
          <w:sz w:val="24"/>
          <w:szCs w:val="24"/>
        </w:rPr>
        <w:t xml:space="preserve"> but the Court is willing to explore new ones that may be more effective.</w:t>
      </w:r>
    </w:p>
    <w:p w14:paraId="29425981" w14:textId="180703E1" w:rsidR="007C1B5E" w:rsidRPr="00331ADB" w:rsidRDefault="007C1B5E" w:rsidP="007C1B5E">
      <w:pPr>
        <w:numPr>
          <w:ilvl w:val="0"/>
          <w:numId w:val="11"/>
        </w:numPr>
        <w:spacing w:before="100" w:beforeAutospacing="1" w:after="100" w:afterAutospacing="1"/>
        <w:rPr>
          <w:rFonts w:ascii="Times New Roman" w:eastAsia="Times New Roman" w:hAnsi="Times New Roman" w:cs="Times New Roman"/>
          <w:sz w:val="24"/>
          <w:szCs w:val="24"/>
        </w:rPr>
      </w:pPr>
      <w:r w:rsidRPr="007C1B5E">
        <w:rPr>
          <w:rFonts w:ascii="Times New Roman" w:eastAsia="Times New Roman" w:hAnsi="Times New Roman" w:cs="Times New Roman"/>
          <w:sz w:val="24"/>
          <w:szCs w:val="24"/>
        </w:rPr>
        <w:t>Does there need to be a minimum number of printed benefits booklets provided, in addition to a digital pdf?</w:t>
      </w:r>
      <w:r w:rsidRPr="007C1B5E">
        <w:rPr>
          <w:rFonts w:ascii="Times New Roman" w:eastAsia="Times New Roman" w:hAnsi="Times New Roman" w:cs="Times New Roman"/>
          <w:color w:val="1F497D"/>
          <w:sz w:val="24"/>
          <w:szCs w:val="24"/>
        </w:rPr>
        <w:t xml:space="preserve"> </w:t>
      </w:r>
      <w:r w:rsidRPr="007C1B5E">
        <w:rPr>
          <w:rFonts w:ascii="Times New Roman" w:eastAsia="Times New Roman" w:hAnsi="Times New Roman" w:cs="Times New Roman"/>
          <w:color w:val="C00000"/>
          <w:sz w:val="24"/>
          <w:szCs w:val="24"/>
        </w:rPr>
        <w:t>No</w:t>
      </w:r>
    </w:p>
    <w:p w14:paraId="0C5F4A53" w14:textId="77777777" w:rsidR="00331ADB" w:rsidRPr="00331ADB" w:rsidRDefault="00331ADB" w:rsidP="00331ADB">
      <w:pPr>
        <w:numPr>
          <w:ilvl w:val="0"/>
          <w:numId w:val="11"/>
        </w:numPr>
        <w:rPr>
          <w:rFonts w:ascii="Times New Roman" w:eastAsia="Times New Roman" w:hAnsi="Times New Roman" w:cs="Times New Roman"/>
          <w:color w:val="EE0000"/>
          <w:sz w:val="24"/>
          <w:szCs w:val="24"/>
        </w:rPr>
      </w:pPr>
      <w:r w:rsidRPr="00331ADB">
        <w:rPr>
          <w:rFonts w:ascii="Times New Roman" w:eastAsia="Times New Roman" w:hAnsi="Times New Roman" w:cs="Times New Roman"/>
          <w:sz w:val="24"/>
          <w:szCs w:val="24"/>
        </w:rPr>
        <w:t xml:space="preserve">The RFP includes Exhibit C Cost Sheet inquiring about consulting fees, while Exhibit B gives notice that commissions are paid by the providers to the broker. Is Exhibit C inquiring about additional potential broker consulting fees charged to the Court that are above and beyond the commissions paid by providers to the broker?  </w:t>
      </w:r>
      <w:r w:rsidRPr="00331ADB">
        <w:rPr>
          <w:rFonts w:ascii="Times New Roman" w:eastAsia="Times New Roman" w:hAnsi="Times New Roman" w:cs="Times New Roman"/>
          <w:color w:val="C00000"/>
          <w:sz w:val="24"/>
          <w:szCs w:val="24"/>
        </w:rPr>
        <w:t>The Court added a cost worksheet to determine the value/cost.</w:t>
      </w:r>
    </w:p>
    <w:p w14:paraId="609AC533" w14:textId="77777777" w:rsidR="00331ADB" w:rsidRPr="00331ADB" w:rsidRDefault="00331ADB" w:rsidP="00331ADB">
      <w:pPr>
        <w:numPr>
          <w:ilvl w:val="0"/>
          <w:numId w:val="11"/>
        </w:numPr>
        <w:rPr>
          <w:rFonts w:ascii="Times New Roman" w:eastAsia="Times New Roman" w:hAnsi="Times New Roman" w:cs="Times New Roman"/>
          <w:color w:val="C00000"/>
          <w:sz w:val="24"/>
          <w:szCs w:val="24"/>
        </w:rPr>
      </w:pPr>
      <w:r w:rsidRPr="00331ADB">
        <w:rPr>
          <w:rFonts w:ascii="Times New Roman" w:eastAsia="Times New Roman" w:hAnsi="Times New Roman" w:cs="Times New Roman"/>
          <w:sz w:val="24"/>
          <w:szCs w:val="24"/>
        </w:rPr>
        <w:t>What is the total commission paid to the incumbent broker by all providers/carriers?</w:t>
      </w:r>
      <w:r w:rsidRPr="00331ADB">
        <w:rPr>
          <w:rFonts w:ascii="Times New Roman" w:eastAsia="Times New Roman" w:hAnsi="Times New Roman" w:cs="Times New Roman"/>
          <w:color w:val="993366"/>
          <w:sz w:val="24"/>
          <w:szCs w:val="24"/>
        </w:rPr>
        <w:t xml:space="preserve"> </w:t>
      </w:r>
      <w:r w:rsidRPr="00331ADB">
        <w:rPr>
          <w:rFonts w:ascii="Times New Roman" w:eastAsia="Times New Roman" w:hAnsi="Times New Roman" w:cs="Times New Roman"/>
          <w:color w:val="C00000"/>
          <w:sz w:val="24"/>
          <w:szCs w:val="24"/>
        </w:rPr>
        <w:t xml:space="preserve">Please contact </w:t>
      </w:r>
      <w:hyperlink r:id="rId7" w:history="1">
        <w:r w:rsidRPr="00331ADB">
          <w:rPr>
            <w:rStyle w:val="Hyperlink"/>
            <w:rFonts w:ascii="Times New Roman" w:eastAsia="Times New Roman" w:hAnsi="Times New Roman" w:cs="Times New Roman"/>
            <w:color w:val="C00000"/>
            <w:sz w:val="24"/>
            <w:szCs w:val="24"/>
          </w:rPr>
          <w:t>prr@sbcourt.org</w:t>
        </w:r>
      </w:hyperlink>
      <w:r w:rsidRPr="00331ADB">
        <w:rPr>
          <w:rFonts w:ascii="Times New Roman" w:eastAsia="Times New Roman" w:hAnsi="Times New Roman" w:cs="Times New Roman"/>
          <w:color w:val="C00000"/>
          <w:sz w:val="24"/>
          <w:szCs w:val="24"/>
        </w:rPr>
        <w:t xml:space="preserve"> to request this information.    </w:t>
      </w:r>
    </w:p>
    <w:p w14:paraId="1BED6CCF" w14:textId="77777777" w:rsidR="00331ADB" w:rsidRPr="00331ADB" w:rsidRDefault="00331ADB" w:rsidP="00331ADB">
      <w:pPr>
        <w:numPr>
          <w:ilvl w:val="0"/>
          <w:numId w:val="11"/>
        </w:numPr>
        <w:rPr>
          <w:rFonts w:ascii="Times New Roman" w:eastAsia="Times New Roman" w:hAnsi="Times New Roman" w:cs="Times New Roman"/>
          <w:sz w:val="24"/>
          <w:szCs w:val="24"/>
        </w:rPr>
      </w:pPr>
      <w:r w:rsidRPr="00331ADB">
        <w:rPr>
          <w:rFonts w:ascii="Times New Roman" w:eastAsia="Times New Roman" w:hAnsi="Times New Roman" w:cs="Times New Roman"/>
          <w:sz w:val="24"/>
          <w:szCs w:val="24"/>
        </w:rPr>
        <w:t>What lines of coverage are in force with carriers/providers?</w:t>
      </w:r>
    </w:p>
    <w:p w14:paraId="7E73EFA7" w14:textId="3019A737" w:rsidR="00331ADB" w:rsidRPr="00331ADB" w:rsidRDefault="00331ADB" w:rsidP="00331ADB">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331ADB">
        <w:rPr>
          <w:rFonts w:ascii="Times New Roman" w:eastAsia="Times New Roman" w:hAnsi="Times New Roman" w:cs="Times New Roman"/>
          <w:sz w:val="24"/>
          <w:szCs w:val="24"/>
        </w:rPr>
        <w:t>Medical</w:t>
      </w:r>
    </w:p>
    <w:p w14:paraId="40BDCB2F" w14:textId="4A8508D1" w:rsidR="00331ADB" w:rsidRPr="008147B6" w:rsidRDefault="00331ADB" w:rsidP="00331ADB">
      <w:pPr>
        <w:ind w:left="1800"/>
        <w:rPr>
          <w:rFonts w:ascii="Times New Roman" w:eastAsia="Times New Roman" w:hAnsi="Times New Roman" w:cs="Times New Roman"/>
          <w:color w:val="C00000"/>
          <w:sz w:val="24"/>
          <w:szCs w:val="24"/>
        </w:rPr>
      </w:pPr>
      <w:r w:rsidRPr="00331ADB">
        <w:rPr>
          <w:rFonts w:ascii="Times New Roman" w:eastAsia="Times New Roman" w:hAnsi="Times New Roman" w:cs="Times New Roman"/>
          <w:sz w:val="24"/>
          <w:szCs w:val="24"/>
        </w:rPr>
        <w:t xml:space="preserve">Carrier </w:t>
      </w:r>
      <w:r w:rsidRPr="00775ADA">
        <w:rPr>
          <w:rFonts w:ascii="Times New Roman" w:eastAsia="Times New Roman" w:hAnsi="Times New Roman" w:cs="Times New Roman"/>
          <w:sz w:val="24"/>
          <w:szCs w:val="24"/>
        </w:rPr>
        <w:t>1</w:t>
      </w:r>
      <w:r w:rsidR="00775ADA" w:rsidRPr="00775ADA">
        <w:rPr>
          <w:rFonts w:ascii="Times New Roman" w:eastAsia="Times New Roman" w:hAnsi="Times New Roman" w:cs="Times New Roman"/>
          <w:sz w:val="24"/>
          <w:szCs w:val="24"/>
        </w:rPr>
        <w:t xml:space="preserve">:  </w:t>
      </w:r>
      <w:r w:rsidRPr="00775ADA">
        <w:rPr>
          <w:rFonts w:ascii="Times New Roman" w:eastAsia="Times New Roman" w:hAnsi="Times New Roman" w:cs="Times New Roman"/>
          <w:sz w:val="24"/>
          <w:szCs w:val="24"/>
        </w:rPr>
        <w:t xml:space="preserve"> </w:t>
      </w:r>
      <w:r w:rsidRPr="008147B6">
        <w:rPr>
          <w:rFonts w:ascii="Times New Roman" w:eastAsia="Times New Roman" w:hAnsi="Times New Roman" w:cs="Times New Roman"/>
          <w:color w:val="C00000"/>
          <w:sz w:val="24"/>
          <w:szCs w:val="24"/>
        </w:rPr>
        <w:t>Blue Shield (TRIO, HMO &amp; PPO)</w:t>
      </w:r>
    </w:p>
    <w:p w14:paraId="4C28AB1B" w14:textId="77777777" w:rsidR="00331ADB" w:rsidRPr="00331ADB" w:rsidRDefault="00331ADB" w:rsidP="00331ADB">
      <w:pPr>
        <w:numPr>
          <w:ilvl w:val="3"/>
          <w:numId w:val="11"/>
        </w:numPr>
        <w:rPr>
          <w:rFonts w:ascii="Times New Roman" w:eastAsia="Times New Roman" w:hAnsi="Times New Roman" w:cs="Times New Roman"/>
          <w:sz w:val="24"/>
          <w:szCs w:val="24"/>
        </w:rPr>
      </w:pPr>
      <w:r w:rsidRPr="00331ADB">
        <w:rPr>
          <w:rFonts w:ascii="Times New Roman" w:eastAsia="Times New Roman" w:hAnsi="Times New Roman" w:cs="Times New Roman"/>
          <w:sz w:val="24"/>
          <w:szCs w:val="24"/>
        </w:rPr>
        <w:t>Total HMO Enrolled:</w:t>
      </w:r>
      <w:r w:rsidRPr="00331ADB">
        <w:rPr>
          <w:rFonts w:ascii="Times New Roman" w:eastAsia="Times New Roman" w:hAnsi="Times New Roman" w:cs="Times New Roman"/>
          <w:color w:val="993366"/>
          <w:sz w:val="24"/>
          <w:szCs w:val="24"/>
        </w:rPr>
        <w:t xml:space="preserve"> </w:t>
      </w:r>
      <w:r w:rsidRPr="008147B6">
        <w:rPr>
          <w:rFonts w:ascii="Times New Roman" w:eastAsia="Times New Roman" w:hAnsi="Times New Roman" w:cs="Times New Roman"/>
          <w:color w:val="C00000"/>
          <w:sz w:val="24"/>
          <w:szCs w:val="24"/>
        </w:rPr>
        <w:t>See attached</w:t>
      </w:r>
    </w:p>
    <w:p w14:paraId="4F390D44" w14:textId="77777777" w:rsidR="00331ADB" w:rsidRPr="00331ADB" w:rsidRDefault="00331ADB" w:rsidP="00331ADB">
      <w:pPr>
        <w:numPr>
          <w:ilvl w:val="3"/>
          <w:numId w:val="11"/>
        </w:numPr>
        <w:rPr>
          <w:rFonts w:ascii="Times New Roman" w:eastAsia="Times New Roman" w:hAnsi="Times New Roman" w:cs="Times New Roman"/>
          <w:sz w:val="24"/>
          <w:szCs w:val="24"/>
        </w:rPr>
      </w:pPr>
      <w:r w:rsidRPr="00331ADB">
        <w:rPr>
          <w:rFonts w:ascii="Times New Roman" w:eastAsia="Times New Roman" w:hAnsi="Times New Roman" w:cs="Times New Roman"/>
          <w:sz w:val="24"/>
          <w:szCs w:val="24"/>
        </w:rPr>
        <w:t>Total PPO Enrolled:</w:t>
      </w:r>
      <w:r w:rsidRPr="00331ADB">
        <w:rPr>
          <w:rFonts w:ascii="Times New Roman" w:eastAsia="Times New Roman" w:hAnsi="Times New Roman" w:cs="Times New Roman"/>
          <w:color w:val="993366"/>
          <w:sz w:val="24"/>
          <w:szCs w:val="24"/>
        </w:rPr>
        <w:t xml:space="preserve"> </w:t>
      </w:r>
      <w:r w:rsidRPr="008147B6">
        <w:rPr>
          <w:rFonts w:ascii="Times New Roman" w:eastAsia="Times New Roman" w:hAnsi="Times New Roman" w:cs="Times New Roman"/>
          <w:color w:val="C00000"/>
          <w:sz w:val="24"/>
          <w:szCs w:val="24"/>
        </w:rPr>
        <w:t>See attached</w:t>
      </w:r>
    </w:p>
    <w:p w14:paraId="5ABEB71A" w14:textId="77777777" w:rsidR="00331ADB" w:rsidRPr="00331ADB" w:rsidRDefault="00331ADB" w:rsidP="00331ADB">
      <w:pPr>
        <w:numPr>
          <w:ilvl w:val="3"/>
          <w:numId w:val="11"/>
        </w:numPr>
        <w:rPr>
          <w:rFonts w:ascii="Times New Roman" w:eastAsia="Times New Roman" w:hAnsi="Times New Roman" w:cs="Times New Roman"/>
          <w:sz w:val="24"/>
          <w:szCs w:val="24"/>
        </w:rPr>
      </w:pPr>
      <w:r w:rsidRPr="00331ADB">
        <w:rPr>
          <w:rFonts w:ascii="Times New Roman" w:eastAsia="Times New Roman" w:hAnsi="Times New Roman" w:cs="Times New Roman"/>
          <w:sz w:val="24"/>
          <w:szCs w:val="24"/>
        </w:rPr>
        <w:t xml:space="preserve">Total Commissions: </w:t>
      </w:r>
      <w:r w:rsidRPr="008147B6">
        <w:rPr>
          <w:rFonts w:ascii="Times New Roman" w:eastAsia="Times New Roman" w:hAnsi="Times New Roman" w:cs="Times New Roman"/>
          <w:color w:val="C00000"/>
          <w:sz w:val="24"/>
          <w:szCs w:val="24"/>
        </w:rPr>
        <w:t xml:space="preserve">Please contact </w:t>
      </w:r>
      <w:hyperlink r:id="rId8" w:history="1">
        <w:r w:rsidRPr="008147B6">
          <w:rPr>
            <w:rStyle w:val="Hyperlink"/>
            <w:rFonts w:ascii="Times New Roman" w:eastAsia="Times New Roman" w:hAnsi="Times New Roman" w:cs="Times New Roman"/>
            <w:color w:val="C00000"/>
            <w:sz w:val="24"/>
            <w:szCs w:val="24"/>
          </w:rPr>
          <w:t>prr@sbcourt.org</w:t>
        </w:r>
      </w:hyperlink>
      <w:r w:rsidRPr="008147B6">
        <w:rPr>
          <w:rFonts w:ascii="Times New Roman" w:eastAsia="Times New Roman" w:hAnsi="Times New Roman" w:cs="Times New Roman"/>
          <w:color w:val="C00000"/>
          <w:sz w:val="24"/>
          <w:szCs w:val="24"/>
        </w:rPr>
        <w:t xml:space="preserve"> to request this information.                </w:t>
      </w:r>
    </w:p>
    <w:p w14:paraId="618352A2" w14:textId="77777777" w:rsidR="00331ADB" w:rsidRPr="00331ADB" w:rsidRDefault="00331ADB" w:rsidP="00331ADB">
      <w:pPr>
        <w:ind w:left="1800"/>
        <w:rPr>
          <w:rFonts w:ascii="Times New Roman" w:eastAsia="Times New Roman" w:hAnsi="Times New Roman" w:cs="Times New Roman"/>
          <w:sz w:val="24"/>
          <w:szCs w:val="24"/>
        </w:rPr>
      </w:pPr>
      <w:r w:rsidRPr="00331ADB">
        <w:rPr>
          <w:rFonts w:ascii="Times New Roman" w:eastAsia="Times New Roman" w:hAnsi="Times New Roman" w:cs="Times New Roman"/>
          <w:sz w:val="24"/>
          <w:szCs w:val="24"/>
        </w:rPr>
        <w:t>Carrier 2: Kaiser</w:t>
      </w:r>
    </w:p>
    <w:p w14:paraId="06060A2A" w14:textId="37F4DF5C" w:rsidR="00331ADB" w:rsidRPr="00331ADB" w:rsidRDefault="00775ADA" w:rsidP="00775ADA">
      <w:pPr>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31ADB" w:rsidRPr="00331ADB">
        <w:rPr>
          <w:rFonts w:ascii="Times New Roman" w:eastAsia="Times New Roman" w:hAnsi="Times New Roman" w:cs="Times New Roman"/>
          <w:sz w:val="24"/>
          <w:szCs w:val="24"/>
        </w:rPr>
        <w:t>Total HMO Enrolled</w:t>
      </w:r>
    </w:p>
    <w:p w14:paraId="30C0A3A8" w14:textId="2C6E79C2" w:rsidR="00331ADB" w:rsidRPr="00331ADB" w:rsidRDefault="00331ADB" w:rsidP="00331ADB">
      <w:pPr>
        <w:ind w:left="720" w:firstLine="360"/>
        <w:rPr>
          <w:rFonts w:ascii="Times New Roman" w:eastAsia="Times New Roman" w:hAnsi="Times New Roman" w:cs="Times New Roman"/>
          <w:i/>
          <w:iCs/>
          <w:color w:val="EE0000"/>
          <w:sz w:val="24"/>
          <w:szCs w:val="24"/>
        </w:rPr>
      </w:pPr>
      <w:r>
        <w:rPr>
          <w:rFonts w:ascii="Times New Roman" w:eastAsia="Times New Roman" w:hAnsi="Times New Roman" w:cs="Times New Roman"/>
          <w:sz w:val="24"/>
          <w:szCs w:val="24"/>
        </w:rPr>
        <w:t xml:space="preserve"> </w:t>
      </w:r>
      <w:r w:rsidRPr="00331ADB">
        <w:rPr>
          <w:rFonts w:ascii="Times New Roman" w:eastAsia="Times New Roman" w:hAnsi="Times New Roman" w:cs="Times New Roman"/>
          <w:sz w:val="24"/>
          <w:szCs w:val="24"/>
        </w:rPr>
        <w:t xml:space="preserve">Total Commissions: </w:t>
      </w:r>
      <w:r w:rsidRPr="008147B6">
        <w:rPr>
          <w:rFonts w:ascii="Times New Roman" w:eastAsia="Times New Roman" w:hAnsi="Times New Roman" w:cs="Times New Roman"/>
          <w:color w:val="C00000"/>
          <w:sz w:val="24"/>
          <w:szCs w:val="24"/>
        </w:rPr>
        <w:t xml:space="preserve">Please contact </w:t>
      </w:r>
      <w:hyperlink r:id="rId9" w:history="1">
        <w:r w:rsidRPr="008147B6">
          <w:rPr>
            <w:rStyle w:val="Hyperlink"/>
            <w:rFonts w:ascii="Times New Roman" w:eastAsia="Times New Roman" w:hAnsi="Times New Roman" w:cs="Times New Roman"/>
            <w:color w:val="C00000"/>
            <w:sz w:val="24"/>
            <w:szCs w:val="24"/>
          </w:rPr>
          <w:t>prr@sbcourt.org</w:t>
        </w:r>
      </w:hyperlink>
      <w:r w:rsidRPr="008147B6">
        <w:rPr>
          <w:rFonts w:ascii="Times New Roman" w:eastAsia="Times New Roman" w:hAnsi="Times New Roman" w:cs="Times New Roman"/>
          <w:color w:val="C00000"/>
          <w:sz w:val="24"/>
          <w:szCs w:val="24"/>
        </w:rPr>
        <w:t xml:space="preserve"> to request this information.</w:t>
      </w:r>
      <w:r w:rsidRPr="008147B6">
        <w:rPr>
          <w:rFonts w:ascii="Times New Roman" w:eastAsia="Times New Roman" w:hAnsi="Times New Roman" w:cs="Times New Roman"/>
          <w:i/>
          <w:iCs/>
          <w:color w:val="C00000"/>
          <w:sz w:val="24"/>
          <w:szCs w:val="24"/>
        </w:rPr>
        <w:t xml:space="preserve">        </w:t>
      </w:r>
    </w:p>
    <w:p w14:paraId="695338EC" w14:textId="77777777" w:rsidR="00331ADB" w:rsidRPr="00331ADB" w:rsidRDefault="00331ADB" w:rsidP="00775ADA">
      <w:pPr>
        <w:ind w:left="2880"/>
        <w:rPr>
          <w:rFonts w:ascii="Times New Roman" w:eastAsia="Times New Roman" w:hAnsi="Times New Roman" w:cs="Times New Roman"/>
          <w:sz w:val="24"/>
          <w:szCs w:val="24"/>
        </w:rPr>
      </w:pPr>
    </w:p>
    <w:p w14:paraId="38BBAE38" w14:textId="3CDBA178" w:rsidR="00331ADB" w:rsidRPr="00331ADB" w:rsidRDefault="00775ADA" w:rsidP="00331ADB">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31ADB">
        <w:rPr>
          <w:rFonts w:ascii="Times New Roman" w:eastAsia="Times New Roman" w:hAnsi="Times New Roman" w:cs="Times New Roman"/>
          <w:sz w:val="24"/>
          <w:szCs w:val="24"/>
        </w:rPr>
        <w:t xml:space="preserve"> </w:t>
      </w:r>
      <w:r w:rsidR="00331ADB" w:rsidRPr="00331ADB">
        <w:rPr>
          <w:rFonts w:ascii="Times New Roman" w:eastAsia="Times New Roman" w:hAnsi="Times New Roman" w:cs="Times New Roman"/>
          <w:sz w:val="24"/>
          <w:szCs w:val="24"/>
        </w:rPr>
        <w:t>Dental</w:t>
      </w:r>
    </w:p>
    <w:p w14:paraId="1317772F" w14:textId="65F358D8" w:rsidR="00331ADB" w:rsidRPr="00775ADA" w:rsidRDefault="00775ADA" w:rsidP="00775ADA">
      <w:p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31ADB" w:rsidRPr="00331ADB">
        <w:rPr>
          <w:rFonts w:ascii="Times New Roman" w:eastAsia="Times New Roman" w:hAnsi="Times New Roman" w:cs="Times New Roman"/>
          <w:sz w:val="24"/>
          <w:szCs w:val="24"/>
        </w:rPr>
        <w:t>Carrier</w:t>
      </w:r>
      <w:r w:rsidR="00331ADB" w:rsidRPr="00331ADB">
        <w:rPr>
          <w:rFonts w:ascii="Times New Roman" w:eastAsia="Times New Roman" w:hAnsi="Times New Roman" w:cs="Times New Roman"/>
          <w:color w:val="993366"/>
          <w:sz w:val="24"/>
          <w:szCs w:val="24"/>
        </w:rPr>
        <w:t xml:space="preserve">: </w:t>
      </w:r>
      <w:r w:rsidR="00331ADB" w:rsidRPr="008147B6">
        <w:rPr>
          <w:rFonts w:ascii="Times New Roman" w:eastAsia="Times New Roman" w:hAnsi="Times New Roman" w:cs="Times New Roman"/>
          <w:color w:val="C00000"/>
          <w:sz w:val="24"/>
          <w:szCs w:val="24"/>
        </w:rPr>
        <w:t>Delta Dental</w:t>
      </w:r>
    </w:p>
    <w:p w14:paraId="0643FB94" w14:textId="77777777" w:rsidR="00331ADB" w:rsidRPr="00775ADA" w:rsidRDefault="00331ADB" w:rsidP="00331ADB">
      <w:pPr>
        <w:numPr>
          <w:ilvl w:val="2"/>
          <w:numId w:val="11"/>
        </w:numPr>
        <w:rPr>
          <w:rFonts w:ascii="Times New Roman" w:eastAsia="Times New Roman" w:hAnsi="Times New Roman" w:cs="Times New Roman"/>
          <w:sz w:val="24"/>
          <w:szCs w:val="24"/>
        </w:rPr>
      </w:pPr>
      <w:r w:rsidRPr="00775ADA">
        <w:rPr>
          <w:rFonts w:ascii="Times New Roman" w:eastAsia="Times New Roman" w:hAnsi="Times New Roman" w:cs="Times New Roman"/>
          <w:sz w:val="24"/>
          <w:szCs w:val="24"/>
        </w:rPr>
        <w:t>Total HMO Enrolled:</w:t>
      </w:r>
      <w:r w:rsidRPr="00775ADA">
        <w:rPr>
          <w:rFonts w:ascii="Times New Roman" w:eastAsia="Times New Roman" w:hAnsi="Times New Roman" w:cs="Times New Roman"/>
          <w:color w:val="EE0000"/>
          <w:sz w:val="24"/>
          <w:szCs w:val="24"/>
        </w:rPr>
        <w:t xml:space="preserve"> </w:t>
      </w:r>
      <w:r w:rsidRPr="008147B6">
        <w:rPr>
          <w:rFonts w:ascii="Times New Roman" w:eastAsia="Times New Roman" w:hAnsi="Times New Roman" w:cs="Times New Roman"/>
          <w:color w:val="C00000"/>
          <w:sz w:val="24"/>
          <w:szCs w:val="24"/>
        </w:rPr>
        <w:t>See attached</w:t>
      </w:r>
    </w:p>
    <w:p w14:paraId="79170466" w14:textId="77777777" w:rsidR="00331ADB" w:rsidRPr="00775ADA" w:rsidRDefault="00331ADB" w:rsidP="00331ADB">
      <w:pPr>
        <w:numPr>
          <w:ilvl w:val="2"/>
          <w:numId w:val="11"/>
        </w:numPr>
        <w:rPr>
          <w:rFonts w:ascii="Times New Roman" w:eastAsia="Times New Roman" w:hAnsi="Times New Roman" w:cs="Times New Roman"/>
          <w:sz w:val="24"/>
          <w:szCs w:val="24"/>
        </w:rPr>
      </w:pPr>
      <w:r w:rsidRPr="00775ADA">
        <w:rPr>
          <w:rFonts w:ascii="Times New Roman" w:eastAsia="Times New Roman" w:hAnsi="Times New Roman" w:cs="Times New Roman"/>
          <w:sz w:val="24"/>
          <w:szCs w:val="24"/>
        </w:rPr>
        <w:t>Total PPO Enrolled:</w:t>
      </w:r>
      <w:r w:rsidRPr="00775ADA">
        <w:rPr>
          <w:rFonts w:ascii="Times New Roman" w:eastAsia="Times New Roman" w:hAnsi="Times New Roman" w:cs="Times New Roman"/>
          <w:color w:val="EE0000"/>
          <w:sz w:val="24"/>
          <w:szCs w:val="24"/>
        </w:rPr>
        <w:t xml:space="preserve"> </w:t>
      </w:r>
      <w:r w:rsidRPr="008147B6">
        <w:rPr>
          <w:rFonts w:ascii="Times New Roman" w:eastAsia="Times New Roman" w:hAnsi="Times New Roman" w:cs="Times New Roman"/>
          <w:color w:val="C00000"/>
          <w:sz w:val="24"/>
          <w:szCs w:val="24"/>
        </w:rPr>
        <w:t>See attached</w:t>
      </w:r>
    </w:p>
    <w:p w14:paraId="0310C0A2" w14:textId="2C32B572" w:rsidR="00331ADB" w:rsidRPr="00775ADA" w:rsidRDefault="00331ADB" w:rsidP="00775ADA">
      <w:pPr>
        <w:ind w:left="720" w:firstLine="360"/>
        <w:rPr>
          <w:rFonts w:ascii="Times New Roman" w:eastAsia="Times New Roman" w:hAnsi="Times New Roman" w:cs="Times New Roman"/>
          <w:color w:val="EE0000"/>
          <w:sz w:val="24"/>
          <w:szCs w:val="24"/>
        </w:rPr>
      </w:pPr>
      <w:r w:rsidRPr="00775ADA">
        <w:rPr>
          <w:rFonts w:ascii="Times New Roman" w:eastAsia="Times New Roman" w:hAnsi="Times New Roman" w:cs="Times New Roman"/>
          <w:sz w:val="24"/>
          <w:szCs w:val="24"/>
        </w:rPr>
        <w:t xml:space="preserve">Total Commissions: </w:t>
      </w:r>
      <w:r w:rsidRPr="008147B6">
        <w:rPr>
          <w:rFonts w:ascii="Times New Roman" w:eastAsia="Times New Roman" w:hAnsi="Times New Roman" w:cs="Times New Roman"/>
          <w:color w:val="C00000"/>
          <w:sz w:val="24"/>
          <w:szCs w:val="24"/>
        </w:rPr>
        <w:t xml:space="preserve">Please contact </w:t>
      </w:r>
      <w:hyperlink r:id="rId10" w:history="1">
        <w:r w:rsidRPr="008147B6">
          <w:rPr>
            <w:rStyle w:val="Hyperlink"/>
            <w:rFonts w:ascii="Times New Roman" w:eastAsia="Times New Roman" w:hAnsi="Times New Roman" w:cs="Times New Roman"/>
            <w:color w:val="C00000"/>
            <w:sz w:val="24"/>
            <w:szCs w:val="24"/>
          </w:rPr>
          <w:t>prr@sbcourt.org</w:t>
        </w:r>
      </w:hyperlink>
      <w:r w:rsidRPr="008147B6">
        <w:rPr>
          <w:rFonts w:ascii="Times New Roman" w:eastAsia="Times New Roman" w:hAnsi="Times New Roman" w:cs="Times New Roman"/>
          <w:color w:val="C00000"/>
          <w:sz w:val="24"/>
          <w:szCs w:val="24"/>
        </w:rPr>
        <w:t xml:space="preserve"> to request this information.        </w:t>
      </w:r>
    </w:p>
    <w:p w14:paraId="34BAB8D4" w14:textId="77777777" w:rsidR="00331ADB" w:rsidRPr="00331ADB" w:rsidRDefault="00331ADB" w:rsidP="00775ADA">
      <w:pPr>
        <w:ind w:left="2160"/>
        <w:rPr>
          <w:rFonts w:ascii="Times New Roman" w:eastAsia="Times New Roman" w:hAnsi="Times New Roman" w:cs="Times New Roman"/>
          <w:sz w:val="24"/>
          <w:szCs w:val="24"/>
        </w:rPr>
      </w:pPr>
    </w:p>
    <w:p w14:paraId="7A517CC6" w14:textId="61F3DD63" w:rsidR="00331ADB" w:rsidRPr="00331ADB" w:rsidRDefault="008147B6" w:rsidP="00331ADB">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31ADB">
        <w:rPr>
          <w:rFonts w:ascii="Times New Roman" w:eastAsia="Times New Roman" w:hAnsi="Times New Roman" w:cs="Times New Roman"/>
          <w:sz w:val="24"/>
          <w:szCs w:val="24"/>
        </w:rPr>
        <w:t xml:space="preserve">. </w:t>
      </w:r>
      <w:r w:rsidR="00331ADB" w:rsidRPr="00331ADB">
        <w:rPr>
          <w:rFonts w:ascii="Times New Roman" w:eastAsia="Times New Roman" w:hAnsi="Times New Roman" w:cs="Times New Roman"/>
          <w:sz w:val="24"/>
          <w:szCs w:val="24"/>
        </w:rPr>
        <w:t xml:space="preserve">Vision </w:t>
      </w:r>
    </w:p>
    <w:p w14:paraId="232CAE05" w14:textId="151354E8" w:rsidR="00331ADB" w:rsidRPr="00331ADB" w:rsidRDefault="00775ADA" w:rsidP="00775ADA">
      <w:p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31ADB" w:rsidRPr="00331ADB">
        <w:rPr>
          <w:rFonts w:ascii="Times New Roman" w:eastAsia="Times New Roman" w:hAnsi="Times New Roman" w:cs="Times New Roman"/>
          <w:sz w:val="24"/>
          <w:szCs w:val="24"/>
        </w:rPr>
        <w:t>Carrier:</w:t>
      </w:r>
      <w:r w:rsidR="00331ADB" w:rsidRPr="00331ADB">
        <w:rPr>
          <w:rFonts w:ascii="Times New Roman" w:eastAsia="Times New Roman" w:hAnsi="Times New Roman" w:cs="Times New Roman"/>
          <w:i/>
          <w:iCs/>
          <w:color w:val="EE0000"/>
          <w:sz w:val="24"/>
          <w:szCs w:val="24"/>
        </w:rPr>
        <w:t xml:space="preserve"> </w:t>
      </w:r>
      <w:r w:rsidR="00331ADB" w:rsidRPr="00775ADA">
        <w:rPr>
          <w:rFonts w:ascii="Times New Roman" w:eastAsia="Times New Roman" w:hAnsi="Times New Roman" w:cs="Times New Roman"/>
          <w:color w:val="C00000"/>
          <w:sz w:val="24"/>
          <w:szCs w:val="24"/>
        </w:rPr>
        <w:t>EyeMed</w:t>
      </w:r>
    </w:p>
    <w:p w14:paraId="041CB37D" w14:textId="5FDC873F" w:rsidR="00331ADB" w:rsidRPr="00331ADB" w:rsidRDefault="00775ADA" w:rsidP="00775ADA">
      <w:p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31ADB" w:rsidRPr="00331ADB">
        <w:rPr>
          <w:rFonts w:ascii="Times New Roman" w:eastAsia="Times New Roman" w:hAnsi="Times New Roman" w:cs="Times New Roman"/>
          <w:sz w:val="24"/>
          <w:szCs w:val="24"/>
        </w:rPr>
        <w:t>Network (VSP, EyeMed, etc.</w:t>
      </w:r>
      <w:proofErr w:type="gramStart"/>
      <w:r w:rsidR="00331ADB" w:rsidRPr="00331ADB">
        <w:rPr>
          <w:rFonts w:ascii="Times New Roman" w:eastAsia="Times New Roman" w:hAnsi="Times New Roman" w:cs="Times New Roman"/>
          <w:sz w:val="24"/>
          <w:szCs w:val="24"/>
        </w:rPr>
        <w:t>):</w:t>
      </w:r>
      <w:r w:rsidR="00331ADB" w:rsidRPr="00775ADA">
        <w:rPr>
          <w:rFonts w:ascii="Times New Roman" w:eastAsia="Times New Roman" w:hAnsi="Times New Roman" w:cs="Times New Roman"/>
          <w:color w:val="C00000"/>
          <w:sz w:val="24"/>
          <w:szCs w:val="24"/>
        </w:rPr>
        <w:t>Select</w:t>
      </w:r>
      <w:proofErr w:type="gramEnd"/>
      <w:r w:rsidR="00331ADB" w:rsidRPr="00775ADA">
        <w:rPr>
          <w:rFonts w:ascii="Times New Roman" w:eastAsia="Times New Roman" w:hAnsi="Times New Roman" w:cs="Times New Roman"/>
          <w:color w:val="C00000"/>
          <w:sz w:val="24"/>
          <w:szCs w:val="24"/>
        </w:rPr>
        <w:t xml:space="preserve"> Network</w:t>
      </w:r>
    </w:p>
    <w:p w14:paraId="5C1E6254" w14:textId="789DAB1D" w:rsidR="00331ADB" w:rsidRPr="00331ADB" w:rsidRDefault="00331ADB" w:rsidP="00775ADA">
      <w:pPr>
        <w:ind w:left="720" w:firstLine="360"/>
        <w:rPr>
          <w:rFonts w:ascii="Times New Roman" w:eastAsia="Times New Roman" w:hAnsi="Times New Roman" w:cs="Times New Roman"/>
          <w:i/>
          <w:iCs/>
          <w:color w:val="EE0000"/>
          <w:sz w:val="24"/>
          <w:szCs w:val="24"/>
        </w:rPr>
      </w:pPr>
      <w:r w:rsidRPr="00331ADB">
        <w:rPr>
          <w:rFonts w:ascii="Times New Roman" w:eastAsia="Times New Roman" w:hAnsi="Times New Roman" w:cs="Times New Roman"/>
          <w:sz w:val="24"/>
          <w:szCs w:val="24"/>
        </w:rPr>
        <w:t xml:space="preserve">Total Commissions: </w:t>
      </w:r>
      <w:r w:rsidRPr="00775ADA">
        <w:rPr>
          <w:rFonts w:ascii="Times New Roman" w:eastAsia="Times New Roman" w:hAnsi="Times New Roman" w:cs="Times New Roman"/>
          <w:color w:val="C00000"/>
          <w:sz w:val="24"/>
          <w:szCs w:val="24"/>
        </w:rPr>
        <w:t xml:space="preserve">Please contact </w:t>
      </w:r>
      <w:hyperlink r:id="rId11" w:history="1">
        <w:r w:rsidRPr="00775ADA">
          <w:rPr>
            <w:rStyle w:val="Hyperlink"/>
            <w:rFonts w:ascii="Times New Roman" w:eastAsia="Times New Roman" w:hAnsi="Times New Roman" w:cs="Times New Roman"/>
            <w:color w:val="C00000"/>
            <w:sz w:val="24"/>
            <w:szCs w:val="24"/>
          </w:rPr>
          <w:t>prr@sbcourt.org</w:t>
        </w:r>
      </w:hyperlink>
      <w:r w:rsidRPr="00775ADA">
        <w:rPr>
          <w:rFonts w:ascii="Times New Roman" w:eastAsia="Times New Roman" w:hAnsi="Times New Roman" w:cs="Times New Roman"/>
          <w:color w:val="C00000"/>
          <w:sz w:val="24"/>
          <w:szCs w:val="24"/>
        </w:rPr>
        <w:t xml:space="preserve"> to request this information</w:t>
      </w:r>
      <w:r w:rsidRPr="00331ADB">
        <w:rPr>
          <w:rFonts w:ascii="Times New Roman" w:eastAsia="Times New Roman" w:hAnsi="Times New Roman" w:cs="Times New Roman"/>
          <w:i/>
          <w:iCs/>
          <w:color w:val="EE0000"/>
          <w:sz w:val="24"/>
          <w:szCs w:val="24"/>
        </w:rPr>
        <w:t xml:space="preserve">.        </w:t>
      </w:r>
    </w:p>
    <w:p w14:paraId="14AF18E5" w14:textId="5DD39B33" w:rsidR="00331ADB" w:rsidRPr="00331ADB" w:rsidRDefault="00331ADB" w:rsidP="00775ADA">
      <w:pPr>
        <w:rPr>
          <w:rFonts w:ascii="Times New Roman" w:eastAsia="Times New Roman" w:hAnsi="Times New Roman" w:cs="Times New Roman"/>
          <w:sz w:val="24"/>
          <w:szCs w:val="24"/>
        </w:rPr>
      </w:pPr>
    </w:p>
    <w:p w14:paraId="1C5ABDA5" w14:textId="6688007D" w:rsidR="00331ADB" w:rsidRPr="00331ADB" w:rsidRDefault="008147B6" w:rsidP="00331ADB">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31ADB">
        <w:rPr>
          <w:rFonts w:ascii="Times New Roman" w:eastAsia="Times New Roman" w:hAnsi="Times New Roman" w:cs="Times New Roman"/>
          <w:sz w:val="24"/>
          <w:szCs w:val="24"/>
        </w:rPr>
        <w:t xml:space="preserve">. </w:t>
      </w:r>
      <w:r w:rsidR="00331ADB" w:rsidRPr="00331ADB">
        <w:rPr>
          <w:rFonts w:ascii="Times New Roman" w:eastAsia="Times New Roman" w:hAnsi="Times New Roman" w:cs="Times New Roman"/>
          <w:sz w:val="24"/>
          <w:szCs w:val="24"/>
        </w:rPr>
        <w:t>Worksite</w:t>
      </w:r>
    </w:p>
    <w:p w14:paraId="602A1C1C" w14:textId="58AA1DD4" w:rsidR="00331ADB" w:rsidRPr="00775ADA" w:rsidRDefault="00775ADA" w:rsidP="00775ADA">
      <w:p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31ADB" w:rsidRPr="00331ADB">
        <w:rPr>
          <w:rFonts w:ascii="Times New Roman" w:eastAsia="Times New Roman" w:hAnsi="Times New Roman" w:cs="Times New Roman"/>
          <w:sz w:val="24"/>
          <w:szCs w:val="24"/>
        </w:rPr>
        <w:t>Carrier:</w:t>
      </w:r>
      <w:r w:rsidR="00331ADB" w:rsidRPr="00331ADB">
        <w:rPr>
          <w:rFonts w:ascii="Times New Roman" w:eastAsia="Times New Roman" w:hAnsi="Times New Roman" w:cs="Times New Roman"/>
          <w:color w:val="993366"/>
          <w:sz w:val="24"/>
          <w:szCs w:val="24"/>
        </w:rPr>
        <w:t xml:space="preserve"> </w:t>
      </w:r>
      <w:r w:rsidR="00331ADB" w:rsidRPr="00775ADA">
        <w:rPr>
          <w:rFonts w:ascii="Times New Roman" w:eastAsia="Times New Roman" w:hAnsi="Times New Roman" w:cs="Times New Roman"/>
          <w:color w:val="C00000"/>
          <w:sz w:val="24"/>
          <w:szCs w:val="24"/>
        </w:rPr>
        <w:t>The Standard</w:t>
      </w:r>
    </w:p>
    <w:p w14:paraId="4A854EB7" w14:textId="11AD767D" w:rsidR="00331ADB" w:rsidRPr="00775ADA" w:rsidRDefault="00775ADA" w:rsidP="00775ADA">
      <w:p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31ADB" w:rsidRPr="00775ADA">
        <w:rPr>
          <w:rFonts w:ascii="Times New Roman" w:eastAsia="Times New Roman" w:hAnsi="Times New Roman" w:cs="Times New Roman"/>
          <w:sz w:val="24"/>
          <w:szCs w:val="24"/>
        </w:rPr>
        <w:t>Voluntary Critical Illness</w:t>
      </w:r>
    </w:p>
    <w:p w14:paraId="77299593" w14:textId="7B0DDCB9" w:rsidR="00331ADB" w:rsidRPr="00775ADA" w:rsidRDefault="00775ADA" w:rsidP="00775ADA">
      <w:pPr>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31ADB" w:rsidRPr="00775ADA">
        <w:rPr>
          <w:rFonts w:ascii="Times New Roman" w:eastAsia="Times New Roman" w:hAnsi="Times New Roman" w:cs="Times New Roman"/>
          <w:sz w:val="24"/>
          <w:szCs w:val="24"/>
        </w:rPr>
        <w:t>Total Enrolled:</w:t>
      </w:r>
      <w:r w:rsidR="00331ADB" w:rsidRPr="00775ADA">
        <w:rPr>
          <w:rFonts w:ascii="Times New Roman" w:eastAsia="Times New Roman" w:hAnsi="Times New Roman" w:cs="Times New Roman"/>
          <w:color w:val="C00000"/>
          <w:sz w:val="24"/>
          <w:szCs w:val="24"/>
        </w:rPr>
        <w:t>174 Employee/72 Spouse</w:t>
      </w:r>
    </w:p>
    <w:p w14:paraId="115C131A" w14:textId="57EDB53D" w:rsidR="00331ADB" w:rsidRPr="00775ADA" w:rsidRDefault="00775ADA" w:rsidP="00775ADA">
      <w:p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31ADB" w:rsidRPr="00775ADA">
        <w:rPr>
          <w:rFonts w:ascii="Times New Roman" w:eastAsia="Times New Roman" w:hAnsi="Times New Roman" w:cs="Times New Roman"/>
          <w:sz w:val="24"/>
          <w:szCs w:val="24"/>
        </w:rPr>
        <w:t>Voluntary Hospital Indemnity</w:t>
      </w:r>
    </w:p>
    <w:p w14:paraId="1455991A" w14:textId="77777777" w:rsidR="00331ADB" w:rsidRPr="00775ADA" w:rsidRDefault="00331ADB" w:rsidP="00331ADB">
      <w:pPr>
        <w:numPr>
          <w:ilvl w:val="3"/>
          <w:numId w:val="11"/>
        </w:numPr>
        <w:rPr>
          <w:rFonts w:ascii="Times New Roman" w:eastAsia="Times New Roman" w:hAnsi="Times New Roman" w:cs="Times New Roman"/>
          <w:sz w:val="24"/>
          <w:szCs w:val="24"/>
        </w:rPr>
      </w:pPr>
      <w:r w:rsidRPr="00775ADA">
        <w:rPr>
          <w:rFonts w:ascii="Times New Roman" w:eastAsia="Times New Roman" w:hAnsi="Times New Roman" w:cs="Times New Roman"/>
          <w:sz w:val="24"/>
          <w:szCs w:val="24"/>
        </w:rPr>
        <w:t>Total Enrolled:</w:t>
      </w:r>
      <w:r w:rsidRPr="00775ADA">
        <w:rPr>
          <w:rFonts w:ascii="Times New Roman" w:eastAsia="Times New Roman" w:hAnsi="Times New Roman" w:cs="Times New Roman"/>
          <w:color w:val="993366"/>
          <w:sz w:val="24"/>
          <w:szCs w:val="24"/>
        </w:rPr>
        <w:t xml:space="preserve"> </w:t>
      </w:r>
      <w:r w:rsidRPr="008147B6">
        <w:rPr>
          <w:rFonts w:ascii="Times New Roman" w:eastAsia="Times New Roman" w:hAnsi="Times New Roman" w:cs="Times New Roman"/>
          <w:color w:val="C00000"/>
          <w:sz w:val="24"/>
          <w:szCs w:val="24"/>
        </w:rPr>
        <w:t>Not offered</w:t>
      </w:r>
    </w:p>
    <w:p w14:paraId="32DF26F4" w14:textId="73367670" w:rsidR="00331ADB" w:rsidRPr="00775ADA" w:rsidRDefault="00331ADB" w:rsidP="00331ADB">
      <w:pPr>
        <w:numPr>
          <w:ilvl w:val="2"/>
          <w:numId w:val="11"/>
        </w:numPr>
        <w:rPr>
          <w:rFonts w:ascii="Times New Roman" w:eastAsia="Times New Roman" w:hAnsi="Times New Roman" w:cs="Times New Roman"/>
          <w:sz w:val="24"/>
          <w:szCs w:val="24"/>
        </w:rPr>
      </w:pPr>
      <w:r w:rsidRPr="00331ADB">
        <w:rPr>
          <w:rFonts w:ascii="Times New Roman" w:eastAsia="Times New Roman" w:hAnsi="Times New Roman" w:cs="Times New Roman"/>
          <w:sz w:val="24"/>
          <w:szCs w:val="24"/>
        </w:rPr>
        <w:t>Voluntary Accide</w:t>
      </w:r>
      <w:r w:rsidRPr="00775ADA">
        <w:rPr>
          <w:rFonts w:ascii="Times New Roman" w:eastAsia="Times New Roman" w:hAnsi="Times New Roman" w:cs="Times New Roman"/>
          <w:sz w:val="24"/>
          <w:szCs w:val="24"/>
        </w:rPr>
        <w:t>nt</w:t>
      </w:r>
      <w:r w:rsidR="00775ADA" w:rsidRPr="00775ADA">
        <w:rPr>
          <w:rFonts w:ascii="Times New Roman" w:eastAsia="Times New Roman" w:hAnsi="Times New Roman" w:cs="Times New Roman"/>
          <w:sz w:val="24"/>
          <w:szCs w:val="24"/>
        </w:rPr>
        <w:t xml:space="preserve">al </w:t>
      </w:r>
      <w:r w:rsidRPr="00775ADA">
        <w:rPr>
          <w:rFonts w:ascii="Times New Roman" w:eastAsia="Times New Roman" w:hAnsi="Times New Roman" w:cs="Times New Roman"/>
          <w:sz w:val="24"/>
          <w:szCs w:val="24"/>
        </w:rPr>
        <w:t>Death &amp; Dismemberment</w:t>
      </w:r>
    </w:p>
    <w:p w14:paraId="35E6346F" w14:textId="77777777" w:rsidR="00331ADB" w:rsidRPr="00775ADA" w:rsidRDefault="00331ADB" w:rsidP="00331ADB">
      <w:pPr>
        <w:numPr>
          <w:ilvl w:val="3"/>
          <w:numId w:val="11"/>
        </w:numPr>
        <w:rPr>
          <w:rFonts w:ascii="Times New Roman" w:eastAsia="Times New Roman" w:hAnsi="Times New Roman" w:cs="Times New Roman"/>
          <w:sz w:val="24"/>
          <w:szCs w:val="24"/>
        </w:rPr>
      </w:pPr>
      <w:r w:rsidRPr="00775ADA">
        <w:rPr>
          <w:rFonts w:ascii="Times New Roman" w:eastAsia="Times New Roman" w:hAnsi="Times New Roman" w:cs="Times New Roman"/>
          <w:sz w:val="24"/>
          <w:szCs w:val="24"/>
        </w:rPr>
        <w:t>Total Enrolled:</w:t>
      </w:r>
      <w:r w:rsidRPr="00775ADA">
        <w:rPr>
          <w:rFonts w:ascii="Times New Roman" w:eastAsia="Times New Roman" w:hAnsi="Times New Roman" w:cs="Times New Roman"/>
          <w:color w:val="C00000"/>
          <w:sz w:val="24"/>
          <w:szCs w:val="24"/>
        </w:rPr>
        <w:t>548</w:t>
      </w:r>
    </w:p>
    <w:p w14:paraId="5B765F56" w14:textId="77777777" w:rsidR="00331ADB" w:rsidRPr="00775ADA" w:rsidRDefault="00331ADB" w:rsidP="00331ADB">
      <w:pPr>
        <w:numPr>
          <w:ilvl w:val="2"/>
          <w:numId w:val="11"/>
        </w:numPr>
        <w:rPr>
          <w:rFonts w:ascii="Times New Roman" w:eastAsia="Times New Roman" w:hAnsi="Times New Roman" w:cs="Times New Roman"/>
          <w:sz w:val="24"/>
          <w:szCs w:val="24"/>
        </w:rPr>
      </w:pPr>
      <w:r w:rsidRPr="00775ADA">
        <w:rPr>
          <w:rFonts w:ascii="Times New Roman" w:eastAsia="Times New Roman" w:hAnsi="Times New Roman" w:cs="Times New Roman"/>
          <w:sz w:val="24"/>
          <w:szCs w:val="24"/>
        </w:rPr>
        <w:t>Voluntary Life</w:t>
      </w:r>
    </w:p>
    <w:p w14:paraId="67345E5A" w14:textId="77777777" w:rsidR="00331ADB" w:rsidRPr="00775ADA" w:rsidRDefault="00331ADB" w:rsidP="00331ADB">
      <w:pPr>
        <w:numPr>
          <w:ilvl w:val="3"/>
          <w:numId w:val="11"/>
        </w:numPr>
        <w:rPr>
          <w:rFonts w:ascii="Times New Roman" w:eastAsia="Times New Roman" w:hAnsi="Times New Roman" w:cs="Times New Roman"/>
          <w:sz w:val="24"/>
          <w:szCs w:val="24"/>
        </w:rPr>
      </w:pPr>
      <w:r w:rsidRPr="00775ADA">
        <w:rPr>
          <w:rFonts w:ascii="Times New Roman" w:eastAsia="Times New Roman" w:hAnsi="Times New Roman" w:cs="Times New Roman"/>
          <w:sz w:val="24"/>
          <w:szCs w:val="24"/>
        </w:rPr>
        <w:t>Total Enrolled:</w:t>
      </w:r>
      <w:r w:rsidRPr="00775ADA">
        <w:rPr>
          <w:rFonts w:ascii="Times New Roman" w:eastAsia="Times New Roman" w:hAnsi="Times New Roman" w:cs="Times New Roman"/>
          <w:color w:val="993366"/>
          <w:sz w:val="24"/>
          <w:szCs w:val="24"/>
        </w:rPr>
        <w:t xml:space="preserve"> </w:t>
      </w:r>
      <w:r w:rsidRPr="00775ADA">
        <w:rPr>
          <w:rFonts w:ascii="Times New Roman" w:eastAsia="Times New Roman" w:hAnsi="Times New Roman" w:cs="Times New Roman"/>
          <w:color w:val="C00000"/>
          <w:sz w:val="24"/>
          <w:szCs w:val="24"/>
        </w:rPr>
        <w:t>643 Employee, 244 Spousal, 350 Child(ren)</w:t>
      </w:r>
    </w:p>
    <w:p w14:paraId="5F14830D" w14:textId="1021A29A" w:rsidR="00331ADB" w:rsidRPr="00775ADA" w:rsidRDefault="00775ADA" w:rsidP="00775ADA">
      <w:pPr>
        <w:tabs>
          <w:tab w:val="left" w:pos="1080"/>
          <w:tab w:val="left" w:pos="1530"/>
        </w:tabs>
        <w:ind w:left="720"/>
        <w:rPr>
          <w:rFonts w:ascii="Times New Roman" w:eastAsia="Times New Roman" w:hAnsi="Times New Roman" w:cs="Times New Roman"/>
          <w:color w:val="EE0000"/>
          <w:sz w:val="24"/>
          <w:szCs w:val="24"/>
        </w:rPr>
      </w:pPr>
      <w:r>
        <w:rPr>
          <w:rFonts w:ascii="Times New Roman" w:eastAsia="Times New Roman" w:hAnsi="Times New Roman" w:cs="Times New Roman"/>
          <w:sz w:val="24"/>
          <w:szCs w:val="24"/>
        </w:rPr>
        <w:t xml:space="preserve">      </w:t>
      </w:r>
      <w:r w:rsidR="00331ADB" w:rsidRPr="00775ADA">
        <w:rPr>
          <w:rFonts w:ascii="Times New Roman" w:eastAsia="Times New Roman" w:hAnsi="Times New Roman" w:cs="Times New Roman"/>
          <w:sz w:val="24"/>
          <w:szCs w:val="24"/>
        </w:rPr>
        <w:t xml:space="preserve">Total Commissions All Lines of Worksite Coverage: </w:t>
      </w:r>
      <w:r w:rsidR="00331ADB" w:rsidRPr="00775ADA">
        <w:rPr>
          <w:rFonts w:ascii="Times New Roman" w:eastAsia="Times New Roman" w:hAnsi="Times New Roman" w:cs="Times New Roman"/>
          <w:color w:val="C00000"/>
          <w:sz w:val="24"/>
          <w:szCs w:val="24"/>
        </w:rPr>
        <w:t xml:space="preserve">Please contact </w:t>
      </w:r>
      <w:hyperlink r:id="rId12" w:history="1">
        <w:r w:rsidR="00331ADB" w:rsidRPr="00775ADA">
          <w:rPr>
            <w:rStyle w:val="Hyperlink"/>
            <w:rFonts w:ascii="Times New Roman" w:eastAsia="Times New Roman" w:hAnsi="Times New Roman" w:cs="Times New Roman"/>
            <w:color w:val="C00000"/>
            <w:sz w:val="24"/>
            <w:szCs w:val="24"/>
          </w:rPr>
          <w:t>prr@sbcourt.org</w:t>
        </w:r>
      </w:hyperlink>
      <w:r w:rsidR="00331ADB" w:rsidRPr="00775ADA">
        <w:rPr>
          <w:rFonts w:ascii="Times New Roman" w:eastAsia="Times New Roman" w:hAnsi="Times New Roman" w:cs="Times New Roman"/>
          <w:color w:val="C00000"/>
          <w:sz w:val="24"/>
          <w:szCs w:val="24"/>
        </w:rPr>
        <w:t xml:space="preserve"> to request this information.      </w:t>
      </w:r>
    </w:p>
    <w:p w14:paraId="1A92DA07" w14:textId="70B2274F" w:rsidR="008147B6" w:rsidRPr="008147B6" w:rsidRDefault="008147B6" w:rsidP="008147B6">
      <w:pPr>
        <w:numPr>
          <w:ilvl w:val="0"/>
          <w:numId w:val="11"/>
        </w:numPr>
        <w:tabs>
          <w:tab w:val="left" w:pos="1440"/>
        </w:tabs>
        <w:rPr>
          <w:rFonts w:ascii="Times New Roman" w:eastAsia="Times New Roman" w:hAnsi="Times New Roman" w:cs="Times New Roman"/>
          <w:sz w:val="24"/>
          <w:szCs w:val="24"/>
        </w:rPr>
      </w:pPr>
      <w:proofErr w:type="gramStart"/>
      <w:r w:rsidRPr="008147B6">
        <w:rPr>
          <w:rFonts w:ascii="Times New Roman" w:eastAsia="Times New Roman" w:hAnsi="Times New Roman" w:cs="Times New Roman"/>
          <w:sz w:val="24"/>
          <w:szCs w:val="24"/>
        </w:rPr>
        <w:lastRenderedPageBreak/>
        <w:t>Are</w:t>
      </w:r>
      <w:proofErr w:type="gramEnd"/>
      <w:r w:rsidRPr="008147B6">
        <w:rPr>
          <w:rFonts w:ascii="Times New Roman" w:eastAsia="Times New Roman" w:hAnsi="Times New Roman" w:cs="Times New Roman"/>
          <w:sz w:val="24"/>
          <w:szCs w:val="24"/>
        </w:rPr>
        <w:t xml:space="preserve"> any alternative funding tools in force to control costs? HRA, Medical Expense Reimbursement Plan (MERP), GAP Plans, etc.</w:t>
      </w:r>
      <w:r>
        <w:rPr>
          <w:rFonts w:ascii="Times New Roman" w:eastAsia="Times New Roman" w:hAnsi="Times New Roman" w:cs="Times New Roman"/>
          <w:sz w:val="24"/>
          <w:szCs w:val="24"/>
        </w:rPr>
        <w:t>?</w:t>
      </w:r>
      <w:r w:rsidRPr="008147B6">
        <w:rPr>
          <w:rFonts w:ascii="Times New Roman" w:eastAsia="Times New Roman" w:hAnsi="Times New Roman" w:cs="Times New Roman"/>
          <w:sz w:val="24"/>
          <w:szCs w:val="24"/>
        </w:rPr>
        <w:t xml:space="preserve"> </w:t>
      </w:r>
      <w:r w:rsidRPr="008147B6">
        <w:rPr>
          <w:rFonts w:ascii="Times New Roman" w:eastAsia="Times New Roman" w:hAnsi="Times New Roman" w:cs="Times New Roman"/>
          <w:color w:val="C00000"/>
          <w:sz w:val="24"/>
          <w:szCs w:val="24"/>
        </w:rPr>
        <w:t>No</w:t>
      </w:r>
    </w:p>
    <w:p w14:paraId="66F90119" w14:textId="77777777" w:rsidR="008147B6" w:rsidRPr="008147B6" w:rsidRDefault="008147B6" w:rsidP="008147B6">
      <w:pPr>
        <w:numPr>
          <w:ilvl w:val="0"/>
          <w:numId w:val="11"/>
        </w:numPr>
        <w:rPr>
          <w:rFonts w:ascii="Times New Roman" w:eastAsia="Times New Roman" w:hAnsi="Times New Roman" w:cs="Times New Roman"/>
          <w:color w:val="EE0000"/>
          <w:sz w:val="24"/>
          <w:szCs w:val="24"/>
        </w:rPr>
      </w:pPr>
      <w:r w:rsidRPr="008147B6">
        <w:rPr>
          <w:rFonts w:ascii="Times New Roman" w:eastAsia="Times New Roman" w:hAnsi="Times New Roman" w:cs="Times New Roman"/>
          <w:sz w:val="24"/>
          <w:szCs w:val="24"/>
        </w:rPr>
        <w:t xml:space="preserve">Does the Court financially invest in any innovative solutions (i.e. Wellness, Leave of Absence) that are managed by the current broker? If not, how does the Court pay for their Wellness, Leave of Absence, and other solutions that are expected to be managed by the broker (i.e. does the incumbent broker charge the Court an additional consulting fee on top of provider commissions to pay for these deliverables)? </w:t>
      </w:r>
      <w:r w:rsidRPr="008147B6">
        <w:rPr>
          <w:rFonts w:ascii="Times New Roman" w:eastAsia="Times New Roman" w:hAnsi="Times New Roman" w:cs="Times New Roman"/>
          <w:color w:val="C00000"/>
          <w:sz w:val="24"/>
          <w:szCs w:val="24"/>
        </w:rPr>
        <w:t xml:space="preserve">Wellness is paid for by funds provided by one of the medical providers. At the moment our leave of absence is </w:t>
      </w:r>
      <w:proofErr w:type="gramStart"/>
      <w:r w:rsidRPr="008147B6">
        <w:rPr>
          <w:rFonts w:ascii="Times New Roman" w:eastAsia="Times New Roman" w:hAnsi="Times New Roman" w:cs="Times New Roman"/>
          <w:color w:val="C00000"/>
          <w:sz w:val="24"/>
          <w:szCs w:val="24"/>
        </w:rPr>
        <w:t>internal</w:t>
      </w:r>
      <w:proofErr w:type="gramEnd"/>
      <w:r w:rsidRPr="008147B6">
        <w:rPr>
          <w:rFonts w:ascii="Times New Roman" w:eastAsia="Times New Roman" w:hAnsi="Times New Roman" w:cs="Times New Roman"/>
          <w:color w:val="C00000"/>
          <w:sz w:val="24"/>
          <w:szCs w:val="24"/>
        </w:rPr>
        <w:t xml:space="preserve"> but we have an outside firm that processes the STD </w:t>
      </w:r>
      <w:proofErr w:type="gramStart"/>
      <w:r w:rsidRPr="008147B6">
        <w:rPr>
          <w:rFonts w:ascii="Times New Roman" w:eastAsia="Times New Roman" w:hAnsi="Times New Roman" w:cs="Times New Roman"/>
          <w:color w:val="C00000"/>
          <w:sz w:val="24"/>
          <w:szCs w:val="24"/>
        </w:rPr>
        <w:t>claims</w:t>
      </w:r>
      <w:proofErr w:type="gramEnd"/>
      <w:r w:rsidRPr="008147B6">
        <w:rPr>
          <w:rFonts w:ascii="Times New Roman" w:eastAsia="Times New Roman" w:hAnsi="Times New Roman" w:cs="Times New Roman"/>
          <w:color w:val="C00000"/>
          <w:sz w:val="24"/>
          <w:szCs w:val="24"/>
        </w:rPr>
        <w:t xml:space="preserve"> and the court pays for that cost.</w:t>
      </w:r>
    </w:p>
    <w:p w14:paraId="72A52421" w14:textId="77777777" w:rsidR="008147B6" w:rsidRPr="008147B6" w:rsidRDefault="008147B6" w:rsidP="008147B6">
      <w:pPr>
        <w:numPr>
          <w:ilvl w:val="0"/>
          <w:numId w:val="11"/>
        </w:numPr>
        <w:rPr>
          <w:rFonts w:ascii="Times New Roman" w:eastAsia="Times New Roman" w:hAnsi="Times New Roman" w:cs="Times New Roman"/>
          <w:sz w:val="24"/>
          <w:szCs w:val="24"/>
        </w:rPr>
      </w:pPr>
      <w:r w:rsidRPr="008147B6">
        <w:rPr>
          <w:rFonts w:ascii="Times New Roman" w:eastAsia="Times New Roman" w:hAnsi="Times New Roman" w:cs="Times New Roman"/>
          <w:sz w:val="24"/>
          <w:szCs w:val="24"/>
        </w:rPr>
        <w:t>Does the Court receive an annual tech credit and/or wellness credit from providers?</w:t>
      </w:r>
      <w:r w:rsidRPr="008147B6">
        <w:rPr>
          <w:rFonts w:ascii="Times New Roman" w:eastAsia="Times New Roman" w:hAnsi="Times New Roman" w:cs="Times New Roman"/>
          <w:color w:val="993366"/>
          <w:sz w:val="24"/>
          <w:szCs w:val="24"/>
        </w:rPr>
        <w:t xml:space="preserve"> </w:t>
      </w:r>
      <w:r w:rsidRPr="008147B6">
        <w:rPr>
          <w:rFonts w:ascii="Times New Roman" w:eastAsia="Times New Roman" w:hAnsi="Times New Roman" w:cs="Times New Roman"/>
          <w:color w:val="C00000"/>
          <w:sz w:val="24"/>
          <w:szCs w:val="24"/>
        </w:rPr>
        <w:t>No</w:t>
      </w:r>
    </w:p>
    <w:p w14:paraId="1B8ADC16" w14:textId="77777777" w:rsidR="008147B6" w:rsidRPr="00375AFF" w:rsidRDefault="008147B6" w:rsidP="008147B6">
      <w:pPr>
        <w:numPr>
          <w:ilvl w:val="0"/>
          <w:numId w:val="11"/>
        </w:numPr>
        <w:rPr>
          <w:rFonts w:ascii="Times New Roman" w:eastAsia="Times New Roman" w:hAnsi="Times New Roman" w:cs="Times New Roman"/>
          <w:color w:val="EE0000"/>
          <w:sz w:val="24"/>
          <w:szCs w:val="24"/>
        </w:rPr>
      </w:pPr>
      <w:r w:rsidRPr="00375AFF">
        <w:rPr>
          <w:rFonts w:ascii="Times New Roman" w:eastAsia="Times New Roman" w:hAnsi="Times New Roman" w:cs="Times New Roman"/>
          <w:sz w:val="24"/>
          <w:szCs w:val="24"/>
        </w:rPr>
        <w:t xml:space="preserve">Are any carrier/provider reimbursements used to cover events and our third-party deliverables (i.e. wellness fair, ben admin technology, etc.)? </w:t>
      </w:r>
      <w:r w:rsidRPr="00375AFF">
        <w:rPr>
          <w:rFonts w:ascii="Times New Roman" w:eastAsia="Times New Roman" w:hAnsi="Times New Roman" w:cs="Times New Roman"/>
          <w:color w:val="993366"/>
          <w:sz w:val="24"/>
          <w:szCs w:val="24"/>
        </w:rPr>
        <w:t> </w:t>
      </w:r>
      <w:r w:rsidRPr="00375AFF">
        <w:rPr>
          <w:rFonts w:ascii="Times New Roman" w:eastAsia="Times New Roman" w:hAnsi="Times New Roman" w:cs="Times New Roman"/>
          <w:color w:val="C00000"/>
          <w:sz w:val="24"/>
          <w:szCs w:val="24"/>
        </w:rPr>
        <w:t>No, Wellness funds provided are used for the health and wellness fairs</w:t>
      </w:r>
    </w:p>
    <w:p w14:paraId="4A386820" w14:textId="77777777" w:rsidR="008147B6" w:rsidRPr="00375AFF" w:rsidRDefault="008147B6" w:rsidP="008147B6">
      <w:pPr>
        <w:numPr>
          <w:ilvl w:val="0"/>
          <w:numId w:val="11"/>
        </w:numPr>
        <w:rPr>
          <w:rFonts w:ascii="Times New Roman" w:eastAsia="Times New Roman" w:hAnsi="Times New Roman" w:cs="Times New Roman"/>
          <w:color w:val="EE0000"/>
          <w:sz w:val="24"/>
          <w:szCs w:val="24"/>
        </w:rPr>
      </w:pPr>
      <w:r w:rsidRPr="00375AFF">
        <w:rPr>
          <w:rFonts w:ascii="Times New Roman" w:eastAsia="Times New Roman" w:hAnsi="Times New Roman" w:cs="Times New Roman"/>
          <w:sz w:val="24"/>
          <w:szCs w:val="24"/>
        </w:rPr>
        <w:t xml:space="preserve">What </w:t>
      </w:r>
      <w:proofErr w:type="spellStart"/>
      <w:r w:rsidRPr="00375AFF">
        <w:rPr>
          <w:rFonts w:ascii="Times New Roman" w:eastAsia="Times New Roman" w:hAnsi="Times New Roman" w:cs="Times New Roman"/>
          <w:sz w:val="24"/>
          <w:szCs w:val="24"/>
        </w:rPr>
        <w:t>BenAdmin</w:t>
      </w:r>
      <w:proofErr w:type="spellEnd"/>
      <w:r w:rsidRPr="00375AFF">
        <w:rPr>
          <w:rFonts w:ascii="Times New Roman" w:eastAsia="Times New Roman" w:hAnsi="Times New Roman" w:cs="Times New Roman"/>
          <w:sz w:val="24"/>
          <w:szCs w:val="24"/>
        </w:rPr>
        <w:t xml:space="preserve"> system does the Court use to administer their employee benefits?</w:t>
      </w:r>
      <w:r w:rsidRPr="00375AFF">
        <w:rPr>
          <w:rFonts w:ascii="Times New Roman" w:eastAsia="Times New Roman" w:hAnsi="Times New Roman" w:cs="Times New Roman"/>
          <w:color w:val="993366"/>
          <w:sz w:val="24"/>
          <w:szCs w:val="24"/>
        </w:rPr>
        <w:t xml:space="preserve"> </w:t>
      </w:r>
      <w:r w:rsidRPr="00375AFF">
        <w:rPr>
          <w:rFonts w:ascii="Times New Roman" w:eastAsia="Times New Roman" w:hAnsi="Times New Roman" w:cs="Times New Roman"/>
          <w:color w:val="C00000"/>
          <w:sz w:val="24"/>
          <w:szCs w:val="24"/>
        </w:rPr>
        <w:t>Our HRIS system is used for both payroll and benefits. It is SAP.</w:t>
      </w:r>
    </w:p>
    <w:p w14:paraId="6B4928B9" w14:textId="77777777" w:rsidR="009E239C" w:rsidRPr="009E239C" w:rsidRDefault="009E239C" w:rsidP="009E239C">
      <w:pPr>
        <w:numPr>
          <w:ilvl w:val="0"/>
          <w:numId w:val="11"/>
        </w:numPr>
        <w:rPr>
          <w:rFonts w:ascii="Times New Roman" w:eastAsia="Times New Roman" w:hAnsi="Times New Roman" w:cs="Times New Roman"/>
          <w:color w:val="C00000"/>
          <w:sz w:val="24"/>
          <w:szCs w:val="24"/>
        </w:rPr>
      </w:pPr>
      <w:r w:rsidRPr="009E239C">
        <w:rPr>
          <w:rFonts w:ascii="Times New Roman" w:eastAsia="Times New Roman" w:hAnsi="Times New Roman" w:cs="Times New Roman"/>
          <w:sz w:val="24"/>
          <w:szCs w:val="24"/>
        </w:rPr>
        <w:t xml:space="preserve">Does the Court currently have a DVBE partnership? If so, who is the current DVBE and what services do they provide for the Court? </w:t>
      </w:r>
      <w:r w:rsidRPr="009E239C">
        <w:rPr>
          <w:rFonts w:ascii="Times New Roman" w:eastAsia="Times New Roman" w:hAnsi="Times New Roman" w:cs="Times New Roman"/>
          <w:color w:val="C00000"/>
          <w:sz w:val="24"/>
          <w:szCs w:val="24"/>
        </w:rPr>
        <w:t>No, the Court does not have a DVBE partnership</w:t>
      </w:r>
    </w:p>
    <w:p w14:paraId="67BB69AA" w14:textId="481A47FB" w:rsidR="009E239C" w:rsidRPr="009E239C" w:rsidRDefault="009E239C" w:rsidP="009E239C">
      <w:pPr>
        <w:numPr>
          <w:ilvl w:val="0"/>
          <w:numId w:val="11"/>
        </w:numPr>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Why is the Court going out to bid at this time?  </w:t>
      </w:r>
      <w:r w:rsidRPr="009E239C">
        <w:rPr>
          <w:rFonts w:ascii="Times New Roman" w:eastAsia="Times New Roman" w:hAnsi="Times New Roman" w:cs="Times New Roman"/>
          <w:color w:val="C00000"/>
          <w:sz w:val="24"/>
          <w:szCs w:val="24"/>
        </w:rPr>
        <w:t>The contract with the current vendor is expiring</w:t>
      </w:r>
      <w:r w:rsidRPr="009E239C">
        <w:rPr>
          <w:rFonts w:ascii="Times New Roman" w:eastAsia="Times New Roman" w:hAnsi="Times New Roman" w:cs="Times New Roman"/>
          <w:color w:val="C00000"/>
          <w:sz w:val="24"/>
          <w:szCs w:val="24"/>
        </w:rPr>
        <w:t>.</w:t>
      </w:r>
    </w:p>
    <w:p w14:paraId="29E6F936" w14:textId="520AF342" w:rsidR="009E239C" w:rsidRPr="009E239C" w:rsidRDefault="009E239C" w:rsidP="009E239C">
      <w:pPr>
        <w:numPr>
          <w:ilvl w:val="0"/>
          <w:numId w:val="11"/>
        </w:numPr>
        <w:rPr>
          <w:rFonts w:ascii="Times New Roman" w:eastAsia="Times New Roman" w:hAnsi="Times New Roman" w:cs="Times New Roman"/>
          <w:color w:val="C00000"/>
          <w:sz w:val="24"/>
          <w:szCs w:val="24"/>
        </w:rPr>
      </w:pPr>
      <w:r w:rsidRPr="009E239C">
        <w:rPr>
          <w:rFonts w:ascii="Times New Roman" w:eastAsia="Times New Roman" w:hAnsi="Times New Roman" w:cs="Times New Roman"/>
          <w:sz w:val="24"/>
          <w:szCs w:val="24"/>
        </w:rPr>
        <w:t xml:space="preserve">Are there any current issues with service or consulting that the Court is looking to improve? </w:t>
      </w:r>
      <w:r w:rsidRPr="009E239C">
        <w:rPr>
          <w:rFonts w:ascii="Times New Roman" w:eastAsia="Times New Roman" w:hAnsi="Times New Roman" w:cs="Times New Roman"/>
          <w:color w:val="C00000"/>
          <w:sz w:val="24"/>
          <w:szCs w:val="24"/>
        </w:rPr>
        <w:t>No</w:t>
      </w:r>
      <w:r w:rsidRPr="009E239C">
        <w:rPr>
          <w:rFonts w:ascii="Times New Roman" w:eastAsia="Times New Roman" w:hAnsi="Times New Roman" w:cs="Times New Roman"/>
          <w:color w:val="C00000"/>
          <w:sz w:val="24"/>
          <w:szCs w:val="24"/>
        </w:rPr>
        <w:t>.</w:t>
      </w:r>
    </w:p>
    <w:p w14:paraId="5822DE39" w14:textId="77777777" w:rsidR="009E239C" w:rsidRPr="009E239C" w:rsidRDefault="009E239C" w:rsidP="009E239C">
      <w:pPr>
        <w:numPr>
          <w:ilvl w:val="0"/>
          <w:numId w:val="11"/>
        </w:numPr>
        <w:rPr>
          <w:rFonts w:ascii="Times New Roman" w:eastAsia="Times New Roman" w:hAnsi="Times New Roman" w:cs="Times New Roman"/>
          <w:color w:val="C00000"/>
          <w:sz w:val="24"/>
          <w:szCs w:val="24"/>
        </w:rPr>
      </w:pPr>
      <w:r w:rsidRPr="009E239C">
        <w:rPr>
          <w:rFonts w:ascii="Times New Roman" w:eastAsia="Times New Roman" w:hAnsi="Times New Roman" w:cs="Times New Roman"/>
          <w:sz w:val="24"/>
          <w:szCs w:val="24"/>
        </w:rPr>
        <w:t xml:space="preserve">Who is the Court’s current Broker/Consultants? </w:t>
      </w:r>
      <w:r w:rsidRPr="009E239C">
        <w:rPr>
          <w:rFonts w:ascii="Times New Roman" w:eastAsia="Times New Roman" w:hAnsi="Times New Roman" w:cs="Times New Roman"/>
          <w:color w:val="C00000"/>
          <w:sz w:val="24"/>
          <w:szCs w:val="24"/>
        </w:rPr>
        <w:t xml:space="preserve">Please submit a Public Records Request to </w:t>
      </w:r>
      <w:hyperlink r:id="rId13" w:history="1">
        <w:r w:rsidRPr="009E239C">
          <w:rPr>
            <w:rStyle w:val="Hyperlink"/>
            <w:rFonts w:ascii="Times New Roman" w:eastAsia="Times New Roman" w:hAnsi="Times New Roman" w:cs="Times New Roman"/>
            <w:color w:val="C00000"/>
            <w:sz w:val="24"/>
            <w:szCs w:val="24"/>
          </w:rPr>
          <w:t>prr@sbcourt.org</w:t>
        </w:r>
      </w:hyperlink>
    </w:p>
    <w:p w14:paraId="08E01A7C" w14:textId="679CAC7E" w:rsidR="009E239C" w:rsidRPr="009E239C" w:rsidRDefault="009E239C" w:rsidP="009E239C">
      <w:pPr>
        <w:numPr>
          <w:ilvl w:val="0"/>
          <w:numId w:val="11"/>
        </w:numPr>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 xml:space="preserve">What is the current method of compensation to current Broker/Consultant (i.e. fees, commissions, etc.)? </w:t>
      </w:r>
      <w:r w:rsidRPr="009E239C">
        <w:rPr>
          <w:rFonts w:ascii="Times New Roman" w:eastAsia="Times New Roman" w:hAnsi="Times New Roman" w:cs="Times New Roman"/>
          <w:color w:val="C00000"/>
          <w:sz w:val="24"/>
          <w:szCs w:val="24"/>
        </w:rPr>
        <w:t>Commission</w:t>
      </w:r>
      <w:r>
        <w:rPr>
          <w:rFonts w:ascii="Times New Roman" w:eastAsia="Times New Roman" w:hAnsi="Times New Roman" w:cs="Times New Roman"/>
          <w:color w:val="C00000"/>
          <w:sz w:val="24"/>
          <w:szCs w:val="24"/>
        </w:rPr>
        <w:t>.</w:t>
      </w:r>
    </w:p>
    <w:p w14:paraId="7592AAA0" w14:textId="73714B6E" w:rsidR="00331ADB" w:rsidRPr="009E239C" w:rsidRDefault="009E239C" w:rsidP="00775ADA">
      <w:pPr>
        <w:numPr>
          <w:ilvl w:val="0"/>
          <w:numId w:val="11"/>
        </w:numPr>
        <w:tabs>
          <w:tab w:val="left" w:pos="1440"/>
        </w:tabs>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 xml:space="preserve">What is the total annual compensation amount to current Broker/Consultant? </w:t>
      </w:r>
      <w:r w:rsidRPr="009E239C">
        <w:rPr>
          <w:rFonts w:ascii="Times New Roman" w:eastAsia="Times New Roman" w:hAnsi="Times New Roman" w:cs="Times New Roman"/>
          <w:color w:val="C00000"/>
          <w:sz w:val="24"/>
          <w:szCs w:val="24"/>
        </w:rPr>
        <w:t xml:space="preserve">Please submit a Public Records Request to </w:t>
      </w:r>
      <w:hyperlink r:id="rId14" w:history="1">
        <w:r w:rsidRPr="009E239C">
          <w:rPr>
            <w:rStyle w:val="Hyperlink"/>
            <w:rFonts w:ascii="Times New Roman" w:eastAsia="Times New Roman" w:hAnsi="Times New Roman" w:cs="Times New Roman"/>
            <w:color w:val="C00000"/>
            <w:sz w:val="24"/>
            <w:szCs w:val="24"/>
          </w:rPr>
          <w:t>prr@sbcourt.org</w:t>
        </w:r>
      </w:hyperlink>
    </w:p>
    <w:p w14:paraId="760077BA" w14:textId="24595EBF" w:rsidR="009E239C" w:rsidRPr="009E239C" w:rsidRDefault="009E239C" w:rsidP="009E239C">
      <w:pPr>
        <w:numPr>
          <w:ilvl w:val="0"/>
          <w:numId w:val="11"/>
        </w:numPr>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How many active employees does the Court have?</w:t>
      </w:r>
      <w:r w:rsidRPr="009E239C">
        <w:rPr>
          <w:rFonts w:ascii="Times New Roman" w:eastAsia="Times New Roman" w:hAnsi="Times New Roman" w:cs="Times New Roman"/>
          <w:color w:val="1F497D"/>
          <w:sz w:val="24"/>
          <w:szCs w:val="24"/>
        </w:rPr>
        <w:t xml:space="preserve"> </w:t>
      </w:r>
      <w:r w:rsidRPr="009E239C">
        <w:rPr>
          <w:rFonts w:ascii="Times New Roman" w:eastAsia="Times New Roman" w:hAnsi="Times New Roman" w:cs="Times New Roman"/>
          <w:color w:val="C00000"/>
          <w:sz w:val="24"/>
          <w:szCs w:val="24"/>
        </w:rPr>
        <w:t>1,146</w:t>
      </w:r>
      <w:r w:rsidRPr="009E239C">
        <w:rPr>
          <w:rFonts w:ascii="Times New Roman" w:eastAsia="Times New Roman" w:hAnsi="Times New Roman" w:cs="Times New Roman"/>
          <w:color w:val="C00000"/>
          <w:sz w:val="24"/>
          <w:szCs w:val="24"/>
        </w:rPr>
        <w:t>.</w:t>
      </w:r>
    </w:p>
    <w:p w14:paraId="73E40B60" w14:textId="3CA95C86" w:rsidR="009E239C" w:rsidRPr="009E239C" w:rsidRDefault="009E239C" w:rsidP="009E239C">
      <w:pPr>
        <w:numPr>
          <w:ilvl w:val="0"/>
          <w:numId w:val="11"/>
        </w:numPr>
        <w:rPr>
          <w:rFonts w:ascii="Times New Roman" w:eastAsia="Times New Roman" w:hAnsi="Times New Roman" w:cs="Times New Roman"/>
          <w:color w:val="EE0000"/>
          <w:sz w:val="24"/>
          <w:szCs w:val="24"/>
        </w:rPr>
      </w:pPr>
      <w:r w:rsidRPr="009E239C">
        <w:rPr>
          <w:rFonts w:ascii="Times New Roman" w:eastAsia="Times New Roman" w:hAnsi="Times New Roman" w:cs="Times New Roman"/>
          <w:sz w:val="24"/>
          <w:szCs w:val="24"/>
        </w:rPr>
        <w:t>How many retirees does the Court have?</w:t>
      </w:r>
      <w:r w:rsidRPr="009E239C">
        <w:rPr>
          <w:rFonts w:ascii="Times New Roman" w:eastAsia="Times New Roman" w:hAnsi="Times New Roman" w:cs="Times New Roman"/>
          <w:color w:val="1F497D"/>
          <w:sz w:val="24"/>
          <w:szCs w:val="24"/>
        </w:rPr>
        <w:t xml:space="preserve"> </w:t>
      </w:r>
      <w:r w:rsidRPr="009E239C">
        <w:rPr>
          <w:rFonts w:ascii="Times New Roman" w:eastAsia="Times New Roman" w:hAnsi="Times New Roman" w:cs="Times New Roman"/>
          <w:color w:val="C00000"/>
          <w:sz w:val="24"/>
          <w:szCs w:val="24"/>
        </w:rPr>
        <w:t>There are currently 6 early retirees in the Kaiser plan and 4 in the Blue Shield Plans (2 in TRIO, 1 in HMO</w:t>
      </w:r>
      <w:r w:rsidRPr="009E239C">
        <w:rPr>
          <w:rFonts w:ascii="Times New Roman" w:eastAsia="Times New Roman" w:hAnsi="Times New Roman" w:cs="Times New Roman"/>
          <w:color w:val="C00000"/>
          <w:sz w:val="24"/>
          <w:szCs w:val="24"/>
        </w:rPr>
        <w:t>,</w:t>
      </w:r>
      <w:r w:rsidRPr="009E239C">
        <w:rPr>
          <w:rFonts w:ascii="Times New Roman" w:eastAsia="Times New Roman" w:hAnsi="Times New Roman" w:cs="Times New Roman"/>
          <w:color w:val="C00000"/>
          <w:sz w:val="24"/>
          <w:szCs w:val="24"/>
        </w:rPr>
        <w:t xml:space="preserve"> and 1 in PPO). Medicare plans</w:t>
      </w:r>
      <w:r w:rsidRPr="009E239C">
        <w:rPr>
          <w:rFonts w:ascii="Times New Roman" w:eastAsia="Times New Roman" w:hAnsi="Times New Roman" w:cs="Times New Roman"/>
          <w:color w:val="C00000"/>
          <w:sz w:val="24"/>
          <w:szCs w:val="24"/>
        </w:rPr>
        <w:t>,</w:t>
      </w:r>
      <w:r w:rsidRPr="009E239C">
        <w:rPr>
          <w:rFonts w:ascii="Times New Roman" w:eastAsia="Times New Roman" w:hAnsi="Times New Roman" w:cs="Times New Roman"/>
          <w:color w:val="C00000"/>
          <w:sz w:val="24"/>
          <w:szCs w:val="24"/>
        </w:rPr>
        <w:t xml:space="preserve"> we have 31 active members in the Kaiser Senior Advantage and none in the COB Blue Shield plan.</w:t>
      </w:r>
    </w:p>
    <w:p w14:paraId="3D5BE177" w14:textId="5C52E69D" w:rsidR="009E239C" w:rsidRPr="009E239C" w:rsidRDefault="009E239C" w:rsidP="009E239C">
      <w:pPr>
        <w:numPr>
          <w:ilvl w:val="0"/>
          <w:numId w:val="11"/>
        </w:numPr>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What are the renewal dates for each of the plans?</w:t>
      </w:r>
      <w:r w:rsidRPr="009E239C">
        <w:rPr>
          <w:rFonts w:ascii="Times New Roman" w:eastAsia="Times New Roman" w:hAnsi="Times New Roman" w:cs="Times New Roman"/>
          <w:color w:val="1F497D"/>
          <w:sz w:val="24"/>
          <w:szCs w:val="24"/>
        </w:rPr>
        <w:t xml:space="preserve"> </w:t>
      </w:r>
      <w:r w:rsidRPr="009E239C">
        <w:rPr>
          <w:rFonts w:ascii="Times New Roman" w:eastAsia="Times New Roman" w:hAnsi="Times New Roman" w:cs="Times New Roman"/>
          <w:color w:val="C00000"/>
          <w:sz w:val="24"/>
          <w:szCs w:val="24"/>
        </w:rPr>
        <w:t>January 1st</w:t>
      </w:r>
      <w:r>
        <w:rPr>
          <w:rFonts w:ascii="Times New Roman" w:eastAsia="Times New Roman" w:hAnsi="Times New Roman" w:cs="Times New Roman"/>
          <w:color w:val="C00000"/>
          <w:sz w:val="24"/>
          <w:szCs w:val="24"/>
        </w:rPr>
        <w:t>.</w:t>
      </w:r>
    </w:p>
    <w:p w14:paraId="40A13C8F" w14:textId="553B043E" w:rsidR="009E239C" w:rsidRPr="009E239C" w:rsidRDefault="009E239C" w:rsidP="009E239C">
      <w:pPr>
        <w:numPr>
          <w:ilvl w:val="0"/>
          <w:numId w:val="11"/>
        </w:numPr>
        <w:rPr>
          <w:rFonts w:ascii="Times New Roman" w:eastAsia="Times New Roman" w:hAnsi="Times New Roman" w:cs="Times New Roman"/>
          <w:color w:val="C00000"/>
          <w:sz w:val="24"/>
          <w:szCs w:val="24"/>
        </w:rPr>
      </w:pPr>
      <w:r w:rsidRPr="009E239C">
        <w:rPr>
          <w:rFonts w:ascii="Times New Roman" w:eastAsia="Times New Roman" w:hAnsi="Times New Roman" w:cs="Times New Roman"/>
          <w:sz w:val="24"/>
          <w:szCs w:val="24"/>
        </w:rPr>
        <w:t xml:space="preserve">Who are the current </w:t>
      </w:r>
      <w:proofErr w:type="gramStart"/>
      <w:r w:rsidRPr="009E239C">
        <w:rPr>
          <w:rFonts w:ascii="Times New Roman" w:eastAsia="Times New Roman" w:hAnsi="Times New Roman" w:cs="Times New Roman"/>
          <w:sz w:val="24"/>
          <w:szCs w:val="24"/>
        </w:rPr>
        <w:t>carriers</w:t>
      </w:r>
      <w:proofErr w:type="gramEnd"/>
      <w:r w:rsidRPr="009E239C">
        <w:rPr>
          <w:rFonts w:ascii="Times New Roman" w:eastAsia="Times New Roman" w:hAnsi="Times New Roman" w:cs="Times New Roman"/>
          <w:sz w:val="24"/>
          <w:szCs w:val="24"/>
        </w:rPr>
        <w:t xml:space="preserve">? </w:t>
      </w:r>
      <w:r w:rsidRPr="009E239C">
        <w:rPr>
          <w:rFonts w:ascii="Times New Roman" w:eastAsia="Times New Roman" w:hAnsi="Times New Roman" w:cs="Times New Roman"/>
          <w:color w:val="C00000"/>
          <w:sz w:val="24"/>
          <w:szCs w:val="24"/>
        </w:rPr>
        <w:t>Kaiser, Blue Shield, Delta Dental, The Standard, Securian, P&amp;A Group, EyeMed, ACI Specialty</w:t>
      </w:r>
      <w:r>
        <w:rPr>
          <w:rFonts w:ascii="Times New Roman" w:eastAsia="Times New Roman" w:hAnsi="Times New Roman" w:cs="Times New Roman"/>
          <w:color w:val="C00000"/>
          <w:sz w:val="24"/>
          <w:szCs w:val="24"/>
        </w:rPr>
        <w:t>.</w:t>
      </w:r>
    </w:p>
    <w:p w14:paraId="4FB863AE" w14:textId="06A724CA" w:rsidR="009E239C" w:rsidRPr="00AC71CB" w:rsidRDefault="009E239C" w:rsidP="009E239C">
      <w:pPr>
        <w:numPr>
          <w:ilvl w:val="0"/>
          <w:numId w:val="11"/>
        </w:numPr>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 xml:space="preserve">How many employees are enrolled in each of the plans? </w:t>
      </w:r>
      <w:r w:rsidRPr="009E239C">
        <w:rPr>
          <w:rFonts w:ascii="Times New Roman" w:eastAsia="Times New Roman" w:hAnsi="Times New Roman" w:cs="Times New Roman"/>
          <w:color w:val="C00000"/>
          <w:sz w:val="24"/>
          <w:szCs w:val="24"/>
        </w:rPr>
        <w:t>See attached</w:t>
      </w:r>
      <w:r>
        <w:rPr>
          <w:rFonts w:ascii="Times New Roman" w:eastAsia="Times New Roman" w:hAnsi="Times New Roman" w:cs="Times New Roman"/>
          <w:color w:val="C00000"/>
          <w:sz w:val="24"/>
          <w:szCs w:val="24"/>
        </w:rPr>
        <w:t>.</w:t>
      </w:r>
    </w:p>
    <w:p w14:paraId="72323465" w14:textId="271FE64B" w:rsidR="00AC71CB" w:rsidRPr="009E239C" w:rsidRDefault="00AC71CB" w:rsidP="009E239C">
      <w:pPr>
        <w:numPr>
          <w:ilvl w:val="0"/>
          <w:numId w:val="11"/>
        </w:numPr>
        <w:rPr>
          <w:rFonts w:ascii="Times New Roman" w:eastAsia="Times New Roman" w:hAnsi="Times New Roman" w:cs="Times New Roman"/>
          <w:sz w:val="24"/>
          <w:szCs w:val="24"/>
        </w:rPr>
      </w:pPr>
      <w:r w:rsidRPr="00AC71CB">
        <w:rPr>
          <w:rFonts w:ascii="Times New Roman" w:eastAsia="Times New Roman" w:hAnsi="Times New Roman" w:cs="Times New Roman"/>
          <w:color w:val="000000" w:themeColor="text1"/>
          <w:sz w:val="24"/>
          <w:szCs w:val="24"/>
        </w:rPr>
        <w:t xml:space="preserve">What is the current annual premium on each plan? </w:t>
      </w:r>
      <w:r>
        <w:rPr>
          <w:rFonts w:ascii="Times New Roman" w:eastAsia="Times New Roman" w:hAnsi="Times New Roman" w:cs="Times New Roman"/>
          <w:color w:val="C00000"/>
          <w:sz w:val="24"/>
          <w:szCs w:val="24"/>
        </w:rPr>
        <w:t>See attached.</w:t>
      </w:r>
    </w:p>
    <w:p w14:paraId="79C89DCF" w14:textId="77777777" w:rsidR="009E239C" w:rsidRPr="009E239C" w:rsidRDefault="009E239C" w:rsidP="009E239C">
      <w:pPr>
        <w:numPr>
          <w:ilvl w:val="0"/>
          <w:numId w:val="11"/>
        </w:numPr>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 xml:space="preserve">What is the Court’s current contribution strategy? </w:t>
      </w:r>
      <w:r w:rsidRPr="009E239C">
        <w:rPr>
          <w:rFonts w:ascii="Times New Roman" w:eastAsia="Times New Roman" w:hAnsi="Times New Roman" w:cs="Times New Roman"/>
          <w:color w:val="C00000"/>
          <w:sz w:val="24"/>
          <w:szCs w:val="24"/>
        </w:rPr>
        <w:t>Medical subsidy for those enrolled in a Court sponsored plan-Percentage based on lowest cost HMO plan and tier (EE only, EE+1 or EE+</w:t>
      </w:r>
      <w:proofErr w:type="gramStart"/>
      <w:r w:rsidRPr="009E239C">
        <w:rPr>
          <w:rFonts w:ascii="Times New Roman" w:eastAsia="Times New Roman" w:hAnsi="Times New Roman" w:cs="Times New Roman"/>
          <w:color w:val="C00000"/>
          <w:sz w:val="24"/>
          <w:szCs w:val="24"/>
        </w:rPr>
        <w:t>2)plus</w:t>
      </w:r>
      <w:proofErr w:type="gramEnd"/>
      <w:r w:rsidRPr="009E239C">
        <w:rPr>
          <w:rFonts w:ascii="Times New Roman" w:eastAsia="Times New Roman" w:hAnsi="Times New Roman" w:cs="Times New Roman"/>
          <w:color w:val="C00000"/>
          <w:sz w:val="24"/>
          <w:szCs w:val="24"/>
        </w:rPr>
        <w:t xml:space="preserve"> a bi-weekly flex credit amount that can be used to further reduce the employees out of pocket deduction.</w:t>
      </w:r>
    </w:p>
    <w:p w14:paraId="350F0884" w14:textId="2F12FE00" w:rsidR="009E239C" w:rsidRPr="009E239C" w:rsidRDefault="009E239C" w:rsidP="009E239C">
      <w:pPr>
        <w:numPr>
          <w:ilvl w:val="0"/>
          <w:numId w:val="11"/>
        </w:numPr>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Are any of the Court’s plans self-funded?  If so, please describe.</w:t>
      </w:r>
      <w:r w:rsidRPr="009E239C">
        <w:rPr>
          <w:rFonts w:ascii="Times New Roman" w:eastAsia="Times New Roman" w:hAnsi="Times New Roman" w:cs="Times New Roman"/>
          <w:color w:val="1F497D"/>
          <w:sz w:val="24"/>
          <w:szCs w:val="24"/>
        </w:rPr>
        <w:t xml:space="preserve"> </w:t>
      </w:r>
      <w:r w:rsidRPr="009E239C">
        <w:rPr>
          <w:rFonts w:ascii="Times New Roman" w:eastAsia="Times New Roman" w:hAnsi="Times New Roman" w:cs="Times New Roman"/>
          <w:color w:val="C00000"/>
          <w:sz w:val="24"/>
          <w:szCs w:val="24"/>
        </w:rPr>
        <w:t>No</w:t>
      </w:r>
      <w:r>
        <w:rPr>
          <w:rFonts w:ascii="Times New Roman" w:eastAsia="Times New Roman" w:hAnsi="Times New Roman" w:cs="Times New Roman"/>
          <w:color w:val="C00000"/>
          <w:sz w:val="24"/>
          <w:szCs w:val="24"/>
        </w:rPr>
        <w:t>.</w:t>
      </w:r>
    </w:p>
    <w:p w14:paraId="79CBDE59" w14:textId="47F9F723" w:rsidR="009E239C" w:rsidRPr="00375AFF" w:rsidRDefault="009E239C" w:rsidP="00775ADA">
      <w:pPr>
        <w:numPr>
          <w:ilvl w:val="0"/>
          <w:numId w:val="11"/>
        </w:numPr>
        <w:tabs>
          <w:tab w:val="left" w:pos="1440"/>
        </w:tabs>
        <w:rPr>
          <w:rFonts w:ascii="Times New Roman" w:eastAsia="Times New Roman" w:hAnsi="Times New Roman" w:cs="Times New Roman"/>
          <w:sz w:val="24"/>
          <w:szCs w:val="24"/>
        </w:rPr>
      </w:pPr>
      <w:r w:rsidRPr="009E239C">
        <w:rPr>
          <w:rFonts w:ascii="Times New Roman" w:eastAsia="Times New Roman" w:hAnsi="Times New Roman" w:cs="Times New Roman"/>
          <w:sz w:val="24"/>
          <w:szCs w:val="24"/>
        </w:rPr>
        <w:t>Does the Court currently participate in any wellness programs or initiatives?  If so, please describe</w:t>
      </w:r>
      <w:r>
        <w:rPr>
          <w:rFonts w:ascii="Times New Roman" w:eastAsia="Times New Roman" w:hAnsi="Times New Roman" w:cs="Times New Roman"/>
          <w:sz w:val="24"/>
          <w:szCs w:val="24"/>
        </w:rPr>
        <w:t xml:space="preserve">. </w:t>
      </w:r>
      <w:r w:rsidR="00375AFF" w:rsidRPr="00375AFF">
        <w:rPr>
          <w:rFonts w:ascii="Times New Roman" w:eastAsia="Times New Roman" w:hAnsi="Times New Roman" w:cs="Times New Roman"/>
          <w:color w:val="C00000"/>
          <w:sz w:val="24"/>
          <w:szCs w:val="24"/>
        </w:rPr>
        <w:t>We have an internal Wellness Committee and have launched several of our own programs and challenges.</w:t>
      </w:r>
    </w:p>
    <w:p w14:paraId="1E2098E0" w14:textId="77777777" w:rsidR="00375AFF" w:rsidRPr="00375AFF" w:rsidRDefault="00375AFF" w:rsidP="00375AFF">
      <w:pPr>
        <w:numPr>
          <w:ilvl w:val="0"/>
          <w:numId w:val="11"/>
        </w:numPr>
        <w:rPr>
          <w:rFonts w:ascii="Times New Roman" w:eastAsia="Times New Roman" w:hAnsi="Times New Roman" w:cs="Times New Roman"/>
          <w:sz w:val="24"/>
          <w:szCs w:val="24"/>
        </w:rPr>
      </w:pPr>
      <w:r w:rsidRPr="00375AFF">
        <w:rPr>
          <w:rFonts w:ascii="Times New Roman" w:eastAsia="Times New Roman" w:hAnsi="Times New Roman" w:cs="Times New Roman"/>
          <w:sz w:val="24"/>
          <w:szCs w:val="24"/>
        </w:rPr>
        <w:t>Does the Court offer any voluntary benefits?  If so, what voluntary benefits are offered, and who are the carriers?</w:t>
      </w:r>
      <w:r w:rsidRPr="00375AFF">
        <w:rPr>
          <w:rFonts w:ascii="Times New Roman" w:eastAsia="Times New Roman" w:hAnsi="Times New Roman" w:cs="Times New Roman"/>
          <w:color w:val="EE0000"/>
          <w:sz w:val="24"/>
          <w:szCs w:val="24"/>
        </w:rPr>
        <w:t> </w:t>
      </w:r>
      <w:r w:rsidRPr="00375AFF">
        <w:rPr>
          <w:rFonts w:ascii="Times New Roman" w:eastAsia="Times New Roman" w:hAnsi="Times New Roman" w:cs="Times New Roman"/>
          <w:color w:val="C00000"/>
          <w:sz w:val="24"/>
          <w:szCs w:val="24"/>
        </w:rPr>
        <w:t xml:space="preserve">Yes, Critical Illness (The Standard), Voluntary Supplemental Term Life for ee, spouse and child(ren) (Securian), Accidental Death &amp; </w:t>
      </w:r>
      <w:proofErr w:type="gramStart"/>
      <w:r w:rsidRPr="00375AFF">
        <w:rPr>
          <w:rFonts w:ascii="Times New Roman" w:eastAsia="Times New Roman" w:hAnsi="Times New Roman" w:cs="Times New Roman"/>
          <w:color w:val="C00000"/>
          <w:sz w:val="24"/>
          <w:szCs w:val="24"/>
        </w:rPr>
        <w:t>Dismemberment  (</w:t>
      </w:r>
      <w:proofErr w:type="gramEnd"/>
      <w:r w:rsidRPr="00375AFF">
        <w:rPr>
          <w:rFonts w:ascii="Times New Roman" w:eastAsia="Times New Roman" w:hAnsi="Times New Roman" w:cs="Times New Roman"/>
          <w:color w:val="C00000"/>
          <w:sz w:val="24"/>
          <w:szCs w:val="24"/>
        </w:rPr>
        <w:t xml:space="preserve">Securian), Flexible Spending Accounts-Health care, Dependent Care and Commuter (P&amp; A Group) </w:t>
      </w:r>
    </w:p>
    <w:p w14:paraId="4BCEDA8C" w14:textId="2C317DDD" w:rsidR="00375AFF" w:rsidRPr="00375AFF" w:rsidRDefault="00375AFF" w:rsidP="00375AFF">
      <w:pPr>
        <w:numPr>
          <w:ilvl w:val="0"/>
          <w:numId w:val="11"/>
        </w:numPr>
        <w:rPr>
          <w:rFonts w:ascii="Times New Roman" w:eastAsia="Times New Roman" w:hAnsi="Times New Roman" w:cs="Times New Roman"/>
          <w:color w:val="EE0000"/>
          <w:sz w:val="24"/>
          <w:szCs w:val="24"/>
        </w:rPr>
      </w:pPr>
      <w:r w:rsidRPr="00375AFF">
        <w:rPr>
          <w:rFonts w:ascii="Times New Roman" w:eastAsia="Times New Roman" w:hAnsi="Times New Roman" w:cs="Times New Roman"/>
          <w:sz w:val="24"/>
          <w:szCs w:val="24"/>
        </w:rPr>
        <w:t>How does the Court handle enrollment? Online or paper?</w:t>
      </w:r>
      <w:r w:rsidRPr="00375AFF">
        <w:rPr>
          <w:rFonts w:ascii="Times New Roman" w:eastAsia="Times New Roman" w:hAnsi="Times New Roman" w:cs="Times New Roman"/>
          <w:color w:val="1F497D"/>
          <w:sz w:val="24"/>
          <w:szCs w:val="24"/>
        </w:rPr>
        <w:t xml:space="preserve"> </w:t>
      </w:r>
      <w:r w:rsidRPr="00375AFF">
        <w:rPr>
          <w:rFonts w:ascii="Times New Roman" w:eastAsia="Times New Roman" w:hAnsi="Times New Roman" w:cs="Times New Roman"/>
          <w:color w:val="C00000"/>
          <w:sz w:val="24"/>
          <w:szCs w:val="24"/>
        </w:rPr>
        <w:t>Online for everything except Critical Illness</w:t>
      </w:r>
      <w:r>
        <w:rPr>
          <w:rFonts w:ascii="Times New Roman" w:eastAsia="Times New Roman" w:hAnsi="Times New Roman" w:cs="Times New Roman"/>
          <w:color w:val="C00000"/>
          <w:sz w:val="24"/>
          <w:szCs w:val="24"/>
        </w:rPr>
        <w:t>.</w:t>
      </w:r>
    </w:p>
    <w:p w14:paraId="70C50496" w14:textId="77777777" w:rsidR="00375AFF" w:rsidRPr="00375AFF" w:rsidRDefault="00375AFF" w:rsidP="00375AFF">
      <w:pPr>
        <w:numPr>
          <w:ilvl w:val="0"/>
          <w:numId w:val="11"/>
        </w:numPr>
        <w:rPr>
          <w:rFonts w:ascii="Times New Roman" w:eastAsia="Times New Roman" w:hAnsi="Times New Roman" w:cs="Times New Roman"/>
          <w:sz w:val="24"/>
          <w:szCs w:val="24"/>
        </w:rPr>
      </w:pPr>
      <w:r w:rsidRPr="00375AFF">
        <w:rPr>
          <w:rFonts w:ascii="Times New Roman" w:eastAsia="Times New Roman" w:hAnsi="Times New Roman" w:cs="Times New Roman"/>
          <w:sz w:val="24"/>
          <w:szCs w:val="24"/>
        </w:rPr>
        <w:lastRenderedPageBreak/>
        <w:t>Does the Court currently have a benefits web portal or intranet?</w:t>
      </w:r>
      <w:r w:rsidRPr="00375AFF">
        <w:rPr>
          <w:rFonts w:ascii="Times New Roman" w:eastAsia="Times New Roman" w:hAnsi="Times New Roman" w:cs="Times New Roman"/>
          <w:color w:val="1F497D"/>
          <w:sz w:val="24"/>
          <w:szCs w:val="24"/>
        </w:rPr>
        <w:t xml:space="preserve"> </w:t>
      </w:r>
      <w:r w:rsidRPr="00375AFF">
        <w:rPr>
          <w:rFonts w:ascii="Times New Roman" w:eastAsia="Times New Roman" w:hAnsi="Times New Roman" w:cs="Times New Roman"/>
          <w:color w:val="C00000"/>
          <w:sz w:val="24"/>
          <w:szCs w:val="24"/>
        </w:rPr>
        <w:t>Yes</w:t>
      </w:r>
    </w:p>
    <w:p w14:paraId="2617DC27" w14:textId="3B003A83" w:rsidR="00375AFF" w:rsidRPr="00375AFF" w:rsidRDefault="00375AFF" w:rsidP="00375AFF">
      <w:pPr>
        <w:numPr>
          <w:ilvl w:val="0"/>
          <w:numId w:val="11"/>
        </w:numPr>
        <w:rPr>
          <w:rFonts w:ascii="Times New Roman" w:eastAsia="Times New Roman" w:hAnsi="Times New Roman" w:cs="Times New Roman"/>
          <w:sz w:val="24"/>
          <w:szCs w:val="24"/>
        </w:rPr>
      </w:pPr>
      <w:r w:rsidRPr="00375AFF">
        <w:rPr>
          <w:rFonts w:ascii="Times New Roman" w:eastAsia="Times New Roman" w:hAnsi="Times New Roman" w:cs="Times New Roman"/>
          <w:sz w:val="24"/>
          <w:szCs w:val="24"/>
        </w:rPr>
        <w:t>Does the Court have an established Benefits communication strategy?  If so, what does the strategy entail?</w:t>
      </w:r>
      <w:r w:rsidRPr="00375AFF">
        <w:rPr>
          <w:rFonts w:ascii="Times New Roman" w:eastAsia="Times New Roman" w:hAnsi="Times New Roman" w:cs="Times New Roman"/>
          <w:color w:val="C00000"/>
          <w:sz w:val="24"/>
          <w:szCs w:val="24"/>
        </w:rPr>
        <w:t xml:space="preserve"> No</w:t>
      </w:r>
      <w:r>
        <w:rPr>
          <w:rFonts w:ascii="Times New Roman" w:eastAsia="Times New Roman" w:hAnsi="Times New Roman" w:cs="Times New Roman"/>
          <w:color w:val="C00000"/>
          <w:sz w:val="24"/>
          <w:szCs w:val="24"/>
        </w:rPr>
        <w:t>.</w:t>
      </w:r>
    </w:p>
    <w:p w14:paraId="31B66587" w14:textId="35769DB0" w:rsidR="00375AFF" w:rsidRPr="00375AFF" w:rsidRDefault="00375AFF" w:rsidP="00775ADA">
      <w:pPr>
        <w:numPr>
          <w:ilvl w:val="0"/>
          <w:numId w:val="11"/>
        </w:numPr>
        <w:tabs>
          <w:tab w:val="left" w:pos="1440"/>
        </w:tabs>
        <w:rPr>
          <w:rFonts w:ascii="Times New Roman" w:eastAsia="Times New Roman" w:hAnsi="Times New Roman" w:cs="Times New Roman"/>
          <w:sz w:val="24"/>
          <w:szCs w:val="24"/>
        </w:rPr>
      </w:pPr>
      <w:r w:rsidRPr="00375AFF">
        <w:rPr>
          <w:rFonts w:ascii="Times New Roman" w:eastAsia="Times New Roman" w:hAnsi="Times New Roman" w:cs="Times New Roman"/>
          <w:sz w:val="24"/>
          <w:szCs w:val="24"/>
        </w:rPr>
        <w:t xml:space="preserve">Will the Broker/Consultant be responsible for printing and mailing open enrollment and other participant communications under this contract? </w:t>
      </w:r>
      <w:r w:rsidRPr="00375AFF">
        <w:rPr>
          <w:rFonts w:ascii="Times New Roman" w:eastAsia="Times New Roman" w:hAnsi="Times New Roman" w:cs="Times New Roman"/>
          <w:color w:val="C00000"/>
          <w:sz w:val="24"/>
          <w:szCs w:val="24"/>
        </w:rPr>
        <w:t>Yes</w:t>
      </w:r>
      <w:r>
        <w:rPr>
          <w:rFonts w:ascii="Times New Roman" w:eastAsia="Times New Roman" w:hAnsi="Times New Roman" w:cs="Times New Roman"/>
          <w:color w:val="C00000"/>
          <w:sz w:val="24"/>
          <w:szCs w:val="24"/>
        </w:rPr>
        <w:t>,</w:t>
      </w:r>
      <w:r w:rsidRPr="00375AFF">
        <w:rPr>
          <w:rFonts w:ascii="Times New Roman" w:eastAsia="Times New Roman" w:hAnsi="Times New Roman" w:cs="Times New Roman"/>
          <w:color w:val="C00000"/>
          <w:sz w:val="24"/>
          <w:szCs w:val="24"/>
        </w:rPr>
        <w:t xml:space="preserve"> as outlined in the RFP SOW</w:t>
      </w:r>
      <w:r>
        <w:rPr>
          <w:rFonts w:ascii="Times New Roman" w:eastAsia="Times New Roman" w:hAnsi="Times New Roman" w:cs="Times New Roman"/>
          <w:color w:val="C00000"/>
          <w:sz w:val="24"/>
          <w:szCs w:val="24"/>
        </w:rPr>
        <w:t>.</w:t>
      </w:r>
    </w:p>
    <w:p w14:paraId="4EEDF34E" w14:textId="77777777" w:rsidR="00375AFF" w:rsidRPr="00375AFF" w:rsidRDefault="00375AFF" w:rsidP="00375AFF">
      <w:pPr>
        <w:numPr>
          <w:ilvl w:val="0"/>
          <w:numId w:val="11"/>
        </w:numPr>
        <w:rPr>
          <w:rFonts w:ascii="Times New Roman" w:eastAsia="Times New Roman" w:hAnsi="Times New Roman" w:cs="Times New Roman"/>
          <w:color w:val="C00000"/>
          <w:sz w:val="24"/>
          <w:szCs w:val="24"/>
        </w:rPr>
      </w:pPr>
      <w:r w:rsidRPr="00375AFF">
        <w:rPr>
          <w:rFonts w:ascii="Times New Roman" w:eastAsia="Times New Roman" w:hAnsi="Times New Roman" w:cs="Times New Roman"/>
          <w:sz w:val="24"/>
          <w:szCs w:val="24"/>
        </w:rPr>
        <w:t>How many meetings would the selected Broker/Consultant need to attend during a twelve-month period, and are the meetings with staff with the Board, or with employee groups?</w:t>
      </w:r>
      <w:r w:rsidRPr="00375AFF">
        <w:rPr>
          <w:rFonts w:ascii="Times New Roman" w:eastAsia="Times New Roman" w:hAnsi="Times New Roman" w:cs="Times New Roman"/>
          <w:color w:val="1F497D"/>
          <w:sz w:val="24"/>
          <w:szCs w:val="24"/>
        </w:rPr>
        <w:t xml:space="preserve"> </w:t>
      </w:r>
      <w:r w:rsidRPr="00375AFF">
        <w:rPr>
          <w:rFonts w:ascii="Times New Roman" w:eastAsia="Times New Roman" w:hAnsi="Times New Roman" w:cs="Times New Roman"/>
          <w:color w:val="C00000"/>
          <w:sz w:val="24"/>
          <w:szCs w:val="24"/>
        </w:rPr>
        <w:t>4 to 5, Employee Benefits Advisory Committee</w:t>
      </w:r>
    </w:p>
    <w:p w14:paraId="25E0EDCC" w14:textId="46CF60E2" w:rsidR="00375AFF" w:rsidRPr="00375AFF" w:rsidRDefault="00375AFF" w:rsidP="00375AFF">
      <w:pPr>
        <w:numPr>
          <w:ilvl w:val="0"/>
          <w:numId w:val="11"/>
        </w:numPr>
        <w:rPr>
          <w:rFonts w:ascii="Times New Roman" w:eastAsia="Times New Roman" w:hAnsi="Times New Roman" w:cs="Times New Roman"/>
          <w:color w:val="C00000"/>
          <w:sz w:val="24"/>
          <w:szCs w:val="24"/>
        </w:rPr>
      </w:pPr>
      <w:r w:rsidRPr="00375AFF">
        <w:rPr>
          <w:rFonts w:ascii="Times New Roman" w:eastAsia="Times New Roman" w:hAnsi="Times New Roman" w:cs="Times New Roman"/>
          <w:sz w:val="24"/>
          <w:szCs w:val="24"/>
        </w:rPr>
        <w:t xml:space="preserve">What are the planned major activities for the </w:t>
      </w:r>
      <w:proofErr w:type="gramStart"/>
      <w:r w:rsidRPr="00375AFF">
        <w:rPr>
          <w:rFonts w:ascii="Times New Roman" w:eastAsia="Times New Roman" w:hAnsi="Times New Roman" w:cs="Times New Roman"/>
          <w:sz w:val="24"/>
          <w:szCs w:val="24"/>
        </w:rPr>
        <w:t>upcoming plan</w:t>
      </w:r>
      <w:proofErr w:type="gramEnd"/>
      <w:r w:rsidRPr="00375AFF">
        <w:rPr>
          <w:rFonts w:ascii="Times New Roman" w:eastAsia="Times New Roman" w:hAnsi="Times New Roman" w:cs="Times New Roman"/>
          <w:sz w:val="24"/>
          <w:szCs w:val="24"/>
        </w:rPr>
        <w:t xml:space="preserve"> year? </w:t>
      </w:r>
      <w:r w:rsidRPr="00375AFF">
        <w:rPr>
          <w:rFonts w:ascii="Times New Roman" w:eastAsia="Times New Roman" w:hAnsi="Times New Roman" w:cs="Times New Roman"/>
          <w:color w:val="C00000"/>
          <w:sz w:val="24"/>
          <w:szCs w:val="24"/>
        </w:rPr>
        <w:t>Will be required to go out to RFP for a number of our benefits</w:t>
      </w:r>
      <w:r>
        <w:rPr>
          <w:rFonts w:ascii="Times New Roman" w:eastAsia="Times New Roman" w:hAnsi="Times New Roman" w:cs="Times New Roman"/>
          <w:color w:val="C00000"/>
          <w:sz w:val="24"/>
          <w:szCs w:val="24"/>
        </w:rPr>
        <w:t>,</w:t>
      </w:r>
      <w:r w:rsidRPr="00375AFF">
        <w:rPr>
          <w:rFonts w:ascii="Times New Roman" w:eastAsia="Times New Roman" w:hAnsi="Times New Roman" w:cs="Times New Roman"/>
          <w:color w:val="C00000"/>
          <w:sz w:val="24"/>
          <w:szCs w:val="24"/>
        </w:rPr>
        <w:t xml:space="preserve"> which could lead to vendor changes.</w:t>
      </w:r>
    </w:p>
    <w:p w14:paraId="2B9A03E9" w14:textId="77777777" w:rsidR="00375AFF" w:rsidRPr="00375AFF" w:rsidRDefault="00375AFF" w:rsidP="00375AFF">
      <w:pPr>
        <w:numPr>
          <w:ilvl w:val="0"/>
          <w:numId w:val="11"/>
        </w:numPr>
        <w:rPr>
          <w:rFonts w:ascii="Times New Roman" w:eastAsia="Times New Roman" w:hAnsi="Times New Roman" w:cs="Times New Roman"/>
          <w:color w:val="C00000"/>
          <w:sz w:val="24"/>
          <w:szCs w:val="24"/>
        </w:rPr>
      </w:pPr>
      <w:r w:rsidRPr="00375AFF">
        <w:rPr>
          <w:rFonts w:ascii="Times New Roman" w:eastAsia="Times New Roman" w:hAnsi="Times New Roman" w:cs="Times New Roman"/>
          <w:color w:val="000000" w:themeColor="text1"/>
          <w:sz w:val="24"/>
          <w:szCs w:val="24"/>
        </w:rPr>
        <w:t xml:space="preserve">What are the top 3 Health and Benefit issues facing the Court? </w:t>
      </w:r>
      <w:r w:rsidRPr="00375AFF">
        <w:rPr>
          <w:rFonts w:ascii="Times New Roman" w:eastAsia="Times New Roman" w:hAnsi="Times New Roman" w:cs="Times New Roman"/>
          <w:color w:val="C00000"/>
          <w:sz w:val="24"/>
          <w:szCs w:val="24"/>
        </w:rPr>
        <w:t>Rising Health Care Costs, Mental Health &amp; Well-Being Demands, Workforce recruitment and retention</w:t>
      </w:r>
    </w:p>
    <w:p w14:paraId="2FAA5B20" w14:textId="77777777" w:rsidR="00375AFF" w:rsidRPr="00331ADB" w:rsidRDefault="00375AFF" w:rsidP="00375AFF">
      <w:pPr>
        <w:tabs>
          <w:tab w:val="left" w:pos="1440"/>
        </w:tabs>
        <w:ind w:left="360"/>
        <w:rPr>
          <w:rFonts w:ascii="Times New Roman" w:eastAsia="Times New Roman" w:hAnsi="Times New Roman" w:cs="Times New Roman"/>
          <w:sz w:val="24"/>
          <w:szCs w:val="24"/>
        </w:rPr>
      </w:pPr>
    </w:p>
    <w:sectPr w:rsidR="00375AFF" w:rsidRPr="00331ADB" w:rsidSect="008147B6">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F350" w14:textId="77777777" w:rsidR="00DF1AA5" w:rsidRDefault="00DF1AA5" w:rsidP="001E2213">
      <w:r>
        <w:separator/>
      </w:r>
    </w:p>
  </w:endnote>
  <w:endnote w:type="continuationSeparator" w:id="0">
    <w:p w14:paraId="1FD5C4CE" w14:textId="77777777" w:rsidR="00DF1AA5" w:rsidRDefault="00DF1AA5" w:rsidP="001E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0E80" w14:textId="77777777" w:rsidR="001E2213" w:rsidRDefault="00DF1AA5" w:rsidP="001E221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1E2213">
          <w:rPr>
            <w:rFonts w:ascii="Times New Roman" w:hAnsi="Times New Roman" w:cs="Times New Roman"/>
            <w:sz w:val="20"/>
            <w:szCs w:val="20"/>
          </w:rPr>
          <w:t xml:space="preserve">Page </w:t>
        </w:r>
        <w:r w:rsidR="001E2213">
          <w:rPr>
            <w:rFonts w:ascii="Times New Roman" w:hAnsi="Times New Roman" w:cs="Times New Roman"/>
            <w:bCs/>
            <w:sz w:val="20"/>
            <w:szCs w:val="20"/>
          </w:rPr>
          <w:fldChar w:fldCharType="begin"/>
        </w:r>
        <w:r w:rsidR="001E2213">
          <w:rPr>
            <w:rFonts w:ascii="Times New Roman" w:hAnsi="Times New Roman" w:cs="Times New Roman"/>
            <w:bCs/>
            <w:sz w:val="20"/>
            <w:szCs w:val="20"/>
          </w:rPr>
          <w:instrText xml:space="preserve"> PAGE </w:instrText>
        </w:r>
        <w:r w:rsidR="001E2213">
          <w:rPr>
            <w:rFonts w:ascii="Times New Roman" w:hAnsi="Times New Roman" w:cs="Times New Roman"/>
            <w:bCs/>
            <w:sz w:val="20"/>
            <w:szCs w:val="20"/>
          </w:rPr>
          <w:fldChar w:fldCharType="separate"/>
        </w:r>
        <w:r w:rsidR="00437F64">
          <w:rPr>
            <w:rFonts w:ascii="Times New Roman" w:hAnsi="Times New Roman" w:cs="Times New Roman"/>
            <w:bCs/>
            <w:noProof/>
            <w:sz w:val="20"/>
            <w:szCs w:val="20"/>
          </w:rPr>
          <w:t>1</w:t>
        </w:r>
        <w:r w:rsidR="001E2213">
          <w:rPr>
            <w:rFonts w:ascii="Times New Roman" w:hAnsi="Times New Roman" w:cs="Times New Roman"/>
            <w:bCs/>
            <w:sz w:val="20"/>
            <w:szCs w:val="20"/>
          </w:rPr>
          <w:fldChar w:fldCharType="end"/>
        </w:r>
        <w:r w:rsidR="001E2213">
          <w:rPr>
            <w:rFonts w:ascii="Times New Roman" w:hAnsi="Times New Roman" w:cs="Times New Roman"/>
            <w:sz w:val="20"/>
            <w:szCs w:val="20"/>
          </w:rPr>
          <w:t xml:space="preserve"> of </w:t>
        </w:r>
        <w:r w:rsidR="001E2213">
          <w:rPr>
            <w:rFonts w:ascii="Times New Roman" w:hAnsi="Times New Roman" w:cs="Times New Roman"/>
            <w:bCs/>
            <w:sz w:val="20"/>
            <w:szCs w:val="20"/>
          </w:rPr>
          <w:fldChar w:fldCharType="begin"/>
        </w:r>
        <w:r w:rsidR="001E2213">
          <w:rPr>
            <w:rFonts w:ascii="Times New Roman" w:hAnsi="Times New Roman" w:cs="Times New Roman"/>
            <w:bCs/>
            <w:sz w:val="20"/>
            <w:szCs w:val="20"/>
          </w:rPr>
          <w:instrText xml:space="preserve"> NUMPAGES  </w:instrText>
        </w:r>
        <w:r w:rsidR="001E2213">
          <w:rPr>
            <w:rFonts w:ascii="Times New Roman" w:hAnsi="Times New Roman" w:cs="Times New Roman"/>
            <w:bCs/>
            <w:sz w:val="20"/>
            <w:szCs w:val="20"/>
          </w:rPr>
          <w:fldChar w:fldCharType="separate"/>
        </w:r>
        <w:r w:rsidR="00437F64">
          <w:rPr>
            <w:rFonts w:ascii="Times New Roman" w:hAnsi="Times New Roman" w:cs="Times New Roman"/>
            <w:bCs/>
            <w:noProof/>
            <w:sz w:val="20"/>
            <w:szCs w:val="20"/>
          </w:rPr>
          <w:t>2</w:t>
        </w:r>
        <w:r w:rsidR="001E2213">
          <w:rPr>
            <w:rFonts w:ascii="Times New Roman" w:hAnsi="Times New Roman" w:cs="Times New Roman"/>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7DC7" w14:textId="77777777" w:rsidR="00DF1AA5" w:rsidRDefault="00DF1AA5" w:rsidP="001E2213">
      <w:r>
        <w:separator/>
      </w:r>
    </w:p>
  </w:footnote>
  <w:footnote w:type="continuationSeparator" w:id="0">
    <w:p w14:paraId="3560DD31" w14:textId="77777777" w:rsidR="00DF1AA5" w:rsidRDefault="00DF1AA5" w:rsidP="001E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22E" w14:textId="32FFC108" w:rsidR="001934B7" w:rsidRDefault="009E4B95" w:rsidP="00BC3B93">
    <w:pPr>
      <w:pStyle w:val="Header"/>
      <w:rPr>
        <w:rFonts w:ascii="Times New Roman" w:hAnsi="Times New Roman" w:cs="Times New Roman"/>
        <w:sz w:val="20"/>
        <w:szCs w:val="20"/>
      </w:rPr>
    </w:pPr>
    <w:r w:rsidRPr="009E4B95">
      <w:rPr>
        <w:rFonts w:ascii="Times New Roman" w:hAnsi="Times New Roman" w:cs="Times New Roman"/>
        <w:sz w:val="20"/>
        <w:szCs w:val="20"/>
      </w:rPr>
      <w:t>RFP 2</w:t>
    </w:r>
    <w:r w:rsidR="00447DE9">
      <w:rPr>
        <w:rFonts w:ascii="Times New Roman" w:hAnsi="Times New Roman" w:cs="Times New Roman"/>
        <w:sz w:val="20"/>
        <w:szCs w:val="20"/>
      </w:rPr>
      <w:t>5-11</w:t>
    </w:r>
    <w:r w:rsidRPr="009E4B95">
      <w:rPr>
        <w:rFonts w:ascii="Times New Roman" w:hAnsi="Times New Roman" w:cs="Times New Roman"/>
        <w:sz w:val="20"/>
        <w:szCs w:val="20"/>
      </w:rPr>
      <w:t xml:space="preserve"> Health Insurance-Benefits Broker-Servicer</w:t>
    </w:r>
  </w:p>
  <w:p w14:paraId="647AA94C" w14:textId="77777777" w:rsidR="009E4B95" w:rsidRDefault="009E4B95" w:rsidP="00BC3B93">
    <w:pPr>
      <w:pStyle w:val="Header"/>
      <w:rPr>
        <w:rFonts w:ascii="Times New Roman" w:hAnsi="Times New Roman" w:cs="Times New Roman"/>
        <w:i/>
        <w:color w:val="FF0000"/>
        <w:sz w:val="20"/>
        <w:szCs w:val="20"/>
      </w:rPr>
    </w:pPr>
  </w:p>
  <w:p w14:paraId="50BDB99A" w14:textId="77777777" w:rsidR="00515A60" w:rsidRPr="00447DE9" w:rsidRDefault="00515A60" w:rsidP="00515A60">
    <w:pPr>
      <w:pStyle w:val="Header"/>
      <w:jc w:val="center"/>
      <w:rPr>
        <w:rFonts w:ascii="Times New Roman" w:hAnsi="Times New Roman" w:cs="Times New Roman"/>
        <w:b/>
        <w:sz w:val="24"/>
        <w:szCs w:val="24"/>
      </w:rPr>
    </w:pPr>
    <w:r w:rsidRPr="00850BBC">
      <w:rPr>
        <w:rFonts w:ascii="Times New Roman" w:hAnsi="Times New Roman" w:cs="Times New Roman"/>
        <w:b/>
        <w:sz w:val="24"/>
        <w:szCs w:val="24"/>
      </w:rPr>
      <w:t xml:space="preserve">QUESTIONS AND </w:t>
    </w:r>
    <w:r w:rsidRPr="00447DE9">
      <w:rPr>
        <w:rFonts w:ascii="Times New Roman" w:hAnsi="Times New Roman" w:cs="Times New Roman"/>
        <w:b/>
        <w:sz w:val="24"/>
        <w:szCs w:val="24"/>
      </w:rPr>
      <w:t>ANSWERS</w:t>
    </w:r>
  </w:p>
  <w:p w14:paraId="19861F7D" w14:textId="77777777" w:rsidR="00515A60" w:rsidRPr="00B32844" w:rsidRDefault="00515A60" w:rsidP="00515A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EF6"/>
    <w:multiLevelType w:val="multilevel"/>
    <w:tmpl w:val="8F6A4E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E23DB7"/>
    <w:multiLevelType w:val="multilevel"/>
    <w:tmpl w:val="9F40F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95E97"/>
    <w:multiLevelType w:val="multilevel"/>
    <w:tmpl w:val="2BE8B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F000F"/>
    <w:multiLevelType w:val="multilevel"/>
    <w:tmpl w:val="BD46A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52757"/>
    <w:multiLevelType w:val="multilevel"/>
    <w:tmpl w:val="F3CA1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4A6817"/>
    <w:multiLevelType w:val="hybridMultilevel"/>
    <w:tmpl w:val="7B1AF08C"/>
    <w:lvl w:ilvl="0" w:tplc="E850D75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FF0591"/>
    <w:multiLevelType w:val="multilevel"/>
    <w:tmpl w:val="7BF257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22B541C4"/>
    <w:multiLevelType w:val="hybridMultilevel"/>
    <w:tmpl w:val="2B2CC382"/>
    <w:lvl w:ilvl="0" w:tplc="E7426648">
      <w:start w:val="1"/>
      <w:numFmt w:val="decimal"/>
      <w:lvlText w:val="%1."/>
      <w:lvlJc w:val="left"/>
      <w:pPr>
        <w:ind w:left="360" w:hanging="360"/>
      </w:pPr>
      <w:rPr>
        <w:rFonts w:ascii="Calibri" w:hAnsi="Calibri" w:cs="Calibri" w:hint="default"/>
        <w:b w:val="0"/>
        <w:i w:val="0"/>
        <w:caps w:val="0"/>
        <w:color w:val="auto"/>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60C4DF0"/>
    <w:multiLevelType w:val="multilevel"/>
    <w:tmpl w:val="7FA21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733D6"/>
    <w:multiLevelType w:val="multilevel"/>
    <w:tmpl w:val="CB287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F5B5E"/>
    <w:multiLevelType w:val="hybridMultilevel"/>
    <w:tmpl w:val="F12A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C41C69"/>
    <w:multiLevelType w:val="multilevel"/>
    <w:tmpl w:val="615C7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6855DC2"/>
    <w:multiLevelType w:val="multilevel"/>
    <w:tmpl w:val="3C109D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067B71"/>
    <w:multiLevelType w:val="multilevel"/>
    <w:tmpl w:val="03485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490581"/>
    <w:multiLevelType w:val="hybridMultilevel"/>
    <w:tmpl w:val="1E06161A"/>
    <w:lvl w:ilvl="0" w:tplc="2FA2A458">
      <w:start w:val="1"/>
      <w:numFmt w:val="decimal"/>
      <w:lvlText w:val="%1."/>
      <w:lvlJc w:val="left"/>
      <w:pPr>
        <w:ind w:left="639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D6B2C"/>
    <w:multiLevelType w:val="hybridMultilevel"/>
    <w:tmpl w:val="7B4C7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A156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4A2031"/>
    <w:multiLevelType w:val="multilevel"/>
    <w:tmpl w:val="51943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857F04"/>
    <w:multiLevelType w:val="multilevel"/>
    <w:tmpl w:val="291EA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21180"/>
    <w:multiLevelType w:val="multilevel"/>
    <w:tmpl w:val="1152F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332231"/>
    <w:multiLevelType w:val="multilevel"/>
    <w:tmpl w:val="DB0278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ABE189B"/>
    <w:multiLevelType w:val="multilevel"/>
    <w:tmpl w:val="3146B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3A5D92"/>
    <w:multiLevelType w:val="multilevel"/>
    <w:tmpl w:val="FEDA8E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2000A11"/>
    <w:multiLevelType w:val="multilevel"/>
    <w:tmpl w:val="C48A7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7C4489"/>
    <w:multiLevelType w:val="multilevel"/>
    <w:tmpl w:val="39D6429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A971E07"/>
    <w:multiLevelType w:val="hybridMultilevel"/>
    <w:tmpl w:val="81621A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EB80A9F"/>
    <w:multiLevelType w:val="multilevel"/>
    <w:tmpl w:val="5C743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4F2E6D"/>
    <w:multiLevelType w:val="multilevel"/>
    <w:tmpl w:val="A440B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537C47"/>
    <w:multiLevelType w:val="multilevel"/>
    <w:tmpl w:val="F71E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44614C"/>
    <w:multiLevelType w:val="multilevel"/>
    <w:tmpl w:val="C4F20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5A6C11"/>
    <w:multiLevelType w:val="multilevel"/>
    <w:tmpl w:val="17047D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1407FB3"/>
    <w:multiLevelType w:val="multilevel"/>
    <w:tmpl w:val="8FC64B50"/>
    <w:lvl w:ilvl="0">
      <w:start w:val="1"/>
      <w:numFmt w:val="decimal"/>
      <w:lvlText w:val="Q%1."/>
      <w:lvlJc w:val="left"/>
      <w:pPr>
        <w:tabs>
          <w:tab w:val="num" w:pos="720"/>
        </w:tabs>
        <w:ind w:left="720" w:hanging="360"/>
      </w:pPr>
      <w:rPr>
        <w:rFonts w:hint="default"/>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D70268"/>
    <w:multiLevelType w:val="multilevel"/>
    <w:tmpl w:val="D99A7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F19D6"/>
    <w:multiLevelType w:val="hybridMultilevel"/>
    <w:tmpl w:val="22964140"/>
    <w:lvl w:ilvl="0" w:tplc="C9D2155A">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14501B"/>
    <w:multiLevelType w:val="hybridMultilevel"/>
    <w:tmpl w:val="BF025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CE6238"/>
    <w:multiLevelType w:val="multilevel"/>
    <w:tmpl w:val="AC0E3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6E15E8"/>
    <w:multiLevelType w:val="multilevel"/>
    <w:tmpl w:val="1BA4E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52155065">
    <w:abstractNumId w:val="14"/>
  </w:num>
  <w:num w:numId="2" w16cid:durableId="9304327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599760">
    <w:abstractNumId w:val="33"/>
  </w:num>
  <w:num w:numId="4" w16cid:durableId="12628355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553979">
    <w:abstractNumId w:val="11"/>
  </w:num>
  <w:num w:numId="6" w16cid:durableId="20653426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72627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07400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170815">
    <w:abstractNumId w:val="34"/>
  </w:num>
  <w:num w:numId="10" w16cid:durableId="727413553">
    <w:abstractNumId w:val="29"/>
  </w:num>
  <w:num w:numId="11" w16cid:durableId="1250507629">
    <w:abstractNumId w:val="31"/>
  </w:num>
  <w:num w:numId="12" w16cid:durableId="257642849">
    <w:abstractNumId w:val="1"/>
  </w:num>
  <w:num w:numId="13" w16cid:durableId="591623825">
    <w:abstractNumId w:val="4"/>
  </w:num>
  <w:num w:numId="14" w16cid:durableId="1288775210">
    <w:abstractNumId w:val="21"/>
  </w:num>
  <w:num w:numId="15" w16cid:durableId="644166423">
    <w:abstractNumId w:val="35"/>
  </w:num>
  <w:num w:numId="16" w16cid:durableId="293951821">
    <w:abstractNumId w:val="23"/>
  </w:num>
  <w:num w:numId="17" w16cid:durableId="540366528">
    <w:abstractNumId w:val="28"/>
  </w:num>
  <w:num w:numId="18" w16cid:durableId="1559709063">
    <w:abstractNumId w:val="2"/>
  </w:num>
  <w:num w:numId="19" w16cid:durableId="1062168975">
    <w:abstractNumId w:val="9"/>
  </w:num>
  <w:num w:numId="20" w16cid:durableId="1211384008">
    <w:abstractNumId w:val="3"/>
  </w:num>
  <w:num w:numId="21" w16cid:durableId="886919475">
    <w:abstractNumId w:val="17"/>
  </w:num>
  <w:num w:numId="22" w16cid:durableId="1734155639">
    <w:abstractNumId w:val="8"/>
  </w:num>
  <w:num w:numId="23" w16cid:durableId="16287816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1932321">
    <w:abstractNumId w:val="32"/>
  </w:num>
  <w:num w:numId="25" w16cid:durableId="948975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0528108">
    <w:abstractNumId w:val="27"/>
  </w:num>
  <w:num w:numId="27" w16cid:durableId="1409039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800275">
    <w:abstractNumId w:val="36"/>
  </w:num>
  <w:num w:numId="29" w16cid:durableId="946696981">
    <w:abstractNumId w:val="26"/>
  </w:num>
  <w:num w:numId="30" w16cid:durableId="1422986310">
    <w:abstractNumId w:val="13"/>
  </w:num>
  <w:num w:numId="31" w16cid:durableId="1323772647">
    <w:abstractNumId w:val="18"/>
  </w:num>
  <w:num w:numId="32" w16cid:durableId="2081781220">
    <w:abstractNumId w:val="19"/>
  </w:num>
  <w:num w:numId="33" w16cid:durableId="2131895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1150239">
    <w:abstractNumId w:val="5"/>
  </w:num>
  <w:num w:numId="35" w16cid:durableId="618266708">
    <w:abstractNumId w:val="16"/>
  </w:num>
  <w:num w:numId="36" w16cid:durableId="1869877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9920522">
    <w:abstractNumId w:val="25"/>
  </w:num>
  <w:num w:numId="38" w16cid:durableId="721750840">
    <w:abstractNumId w:val="10"/>
    <w:lvlOverride w:ilvl="0"/>
    <w:lvlOverride w:ilvl="1"/>
    <w:lvlOverride w:ilvl="2"/>
    <w:lvlOverride w:ilvl="3"/>
    <w:lvlOverride w:ilvl="4"/>
    <w:lvlOverride w:ilvl="5"/>
    <w:lvlOverride w:ilvl="6"/>
    <w:lvlOverride w:ilvl="7"/>
    <w:lvlOverride w:ilvl="8"/>
  </w:num>
  <w:num w:numId="39" w16cid:durableId="1029987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CF"/>
    <w:rsid w:val="000A1784"/>
    <w:rsid w:val="000D28F9"/>
    <w:rsid w:val="001934B7"/>
    <w:rsid w:val="001B076A"/>
    <w:rsid w:val="001E2213"/>
    <w:rsid w:val="002274CF"/>
    <w:rsid w:val="00265B37"/>
    <w:rsid w:val="002814BA"/>
    <w:rsid w:val="00331ADB"/>
    <w:rsid w:val="0033253A"/>
    <w:rsid w:val="003518B6"/>
    <w:rsid w:val="00375AFF"/>
    <w:rsid w:val="00377FC6"/>
    <w:rsid w:val="00393878"/>
    <w:rsid w:val="003B331C"/>
    <w:rsid w:val="00425B0D"/>
    <w:rsid w:val="00437F64"/>
    <w:rsid w:val="0044759C"/>
    <w:rsid w:val="00447DE9"/>
    <w:rsid w:val="00515A60"/>
    <w:rsid w:val="00537457"/>
    <w:rsid w:val="005A09CC"/>
    <w:rsid w:val="00613FB2"/>
    <w:rsid w:val="00695507"/>
    <w:rsid w:val="006C728C"/>
    <w:rsid w:val="00775ADA"/>
    <w:rsid w:val="007C1B5E"/>
    <w:rsid w:val="008147B6"/>
    <w:rsid w:val="00841403"/>
    <w:rsid w:val="00850BBC"/>
    <w:rsid w:val="00886AC4"/>
    <w:rsid w:val="009E239C"/>
    <w:rsid w:val="009E4B95"/>
    <w:rsid w:val="00A40433"/>
    <w:rsid w:val="00A479F5"/>
    <w:rsid w:val="00A50180"/>
    <w:rsid w:val="00A6191F"/>
    <w:rsid w:val="00AC71CB"/>
    <w:rsid w:val="00B32844"/>
    <w:rsid w:val="00B74990"/>
    <w:rsid w:val="00BC3B93"/>
    <w:rsid w:val="00C9107D"/>
    <w:rsid w:val="00C93C1D"/>
    <w:rsid w:val="00CB7CF2"/>
    <w:rsid w:val="00D01A7C"/>
    <w:rsid w:val="00DE13AE"/>
    <w:rsid w:val="00DF1AA5"/>
    <w:rsid w:val="00E72BC5"/>
    <w:rsid w:val="00F0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BB714"/>
  <w15:docId w15:val="{3F23993D-A4A7-49BD-89E9-75F09173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4CF"/>
    <w:pPr>
      <w:ind w:left="720"/>
      <w:contextualSpacing/>
    </w:pPr>
  </w:style>
  <w:style w:type="character" w:styleId="Hyperlink">
    <w:name w:val="Hyperlink"/>
    <w:basedOn w:val="DefaultParagraphFont"/>
    <w:uiPriority w:val="99"/>
    <w:unhideWhenUsed/>
    <w:rsid w:val="006C728C"/>
    <w:rPr>
      <w:color w:val="0563C1"/>
      <w:u w:val="single"/>
    </w:rPr>
  </w:style>
  <w:style w:type="paragraph" w:styleId="Header">
    <w:name w:val="header"/>
    <w:basedOn w:val="Normal"/>
    <w:link w:val="HeaderChar"/>
    <w:uiPriority w:val="99"/>
    <w:unhideWhenUsed/>
    <w:rsid w:val="001E2213"/>
    <w:pPr>
      <w:tabs>
        <w:tab w:val="center" w:pos="4680"/>
        <w:tab w:val="right" w:pos="9360"/>
      </w:tabs>
    </w:pPr>
  </w:style>
  <w:style w:type="character" w:customStyle="1" w:styleId="HeaderChar">
    <w:name w:val="Header Char"/>
    <w:basedOn w:val="DefaultParagraphFont"/>
    <w:link w:val="Header"/>
    <w:uiPriority w:val="99"/>
    <w:rsid w:val="001E2213"/>
  </w:style>
  <w:style w:type="paragraph" w:styleId="Footer">
    <w:name w:val="footer"/>
    <w:basedOn w:val="Normal"/>
    <w:link w:val="FooterChar"/>
    <w:uiPriority w:val="99"/>
    <w:unhideWhenUsed/>
    <w:rsid w:val="001E2213"/>
    <w:pPr>
      <w:tabs>
        <w:tab w:val="center" w:pos="4680"/>
        <w:tab w:val="right" w:pos="9360"/>
      </w:tabs>
    </w:pPr>
  </w:style>
  <w:style w:type="character" w:customStyle="1" w:styleId="FooterChar">
    <w:name w:val="Footer Char"/>
    <w:basedOn w:val="DefaultParagraphFont"/>
    <w:link w:val="Footer"/>
    <w:uiPriority w:val="99"/>
    <w:rsid w:val="001E2213"/>
  </w:style>
  <w:style w:type="paragraph" w:styleId="CommentText">
    <w:name w:val="annotation text"/>
    <w:basedOn w:val="Normal"/>
    <w:link w:val="CommentTextChar"/>
    <w:uiPriority w:val="99"/>
    <w:unhideWhenUsed/>
    <w:rsid w:val="00A6191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6191F"/>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E2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5960">
      <w:bodyDiv w:val="1"/>
      <w:marLeft w:val="0"/>
      <w:marRight w:val="0"/>
      <w:marTop w:val="0"/>
      <w:marBottom w:val="0"/>
      <w:divBdr>
        <w:top w:val="none" w:sz="0" w:space="0" w:color="auto"/>
        <w:left w:val="none" w:sz="0" w:space="0" w:color="auto"/>
        <w:bottom w:val="none" w:sz="0" w:space="0" w:color="auto"/>
        <w:right w:val="none" w:sz="0" w:space="0" w:color="auto"/>
      </w:divBdr>
    </w:div>
    <w:div w:id="113640771">
      <w:bodyDiv w:val="1"/>
      <w:marLeft w:val="0"/>
      <w:marRight w:val="0"/>
      <w:marTop w:val="0"/>
      <w:marBottom w:val="0"/>
      <w:divBdr>
        <w:top w:val="none" w:sz="0" w:space="0" w:color="auto"/>
        <w:left w:val="none" w:sz="0" w:space="0" w:color="auto"/>
        <w:bottom w:val="none" w:sz="0" w:space="0" w:color="auto"/>
        <w:right w:val="none" w:sz="0" w:space="0" w:color="auto"/>
      </w:divBdr>
    </w:div>
    <w:div w:id="128401974">
      <w:bodyDiv w:val="1"/>
      <w:marLeft w:val="0"/>
      <w:marRight w:val="0"/>
      <w:marTop w:val="0"/>
      <w:marBottom w:val="0"/>
      <w:divBdr>
        <w:top w:val="none" w:sz="0" w:space="0" w:color="auto"/>
        <w:left w:val="none" w:sz="0" w:space="0" w:color="auto"/>
        <w:bottom w:val="none" w:sz="0" w:space="0" w:color="auto"/>
        <w:right w:val="none" w:sz="0" w:space="0" w:color="auto"/>
      </w:divBdr>
    </w:div>
    <w:div w:id="414254401">
      <w:bodyDiv w:val="1"/>
      <w:marLeft w:val="0"/>
      <w:marRight w:val="0"/>
      <w:marTop w:val="0"/>
      <w:marBottom w:val="0"/>
      <w:divBdr>
        <w:top w:val="none" w:sz="0" w:space="0" w:color="auto"/>
        <w:left w:val="none" w:sz="0" w:space="0" w:color="auto"/>
        <w:bottom w:val="none" w:sz="0" w:space="0" w:color="auto"/>
        <w:right w:val="none" w:sz="0" w:space="0" w:color="auto"/>
      </w:divBdr>
    </w:div>
    <w:div w:id="440875629">
      <w:bodyDiv w:val="1"/>
      <w:marLeft w:val="0"/>
      <w:marRight w:val="0"/>
      <w:marTop w:val="0"/>
      <w:marBottom w:val="0"/>
      <w:divBdr>
        <w:top w:val="none" w:sz="0" w:space="0" w:color="auto"/>
        <w:left w:val="none" w:sz="0" w:space="0" w:color="auto"/>
        <w:bottom w:val="none" w:sz="0" w:space="0" w:color="auto"/>
        <w:right w:val="none" w:sz="0" w:space="0" w:color="auto"/>
      </w:divBdr>
    </w:div>
    <w:div w:id="692730553">
      <w:bodyDiv w:val="1"/>
      <w:marLeft w:val="0"/>
      <w:marRight w:val="0"/>
      <w:marTop w:val="0"/>
      <w:marBottom w:val="0"/>
      <w:divBdr>
        <w:top w:val="none" w:sz="0" w:space="0" w:color="auto"/>
        <w:left w:val="none" w:sz="0" w:space="0" w:color="auto"/>
        <w:bottom w:val="none" w:sz="0" w:space="0" w:color="auto"/>
        <w:right w:val="none" w:sz="0" w:space="0" w:color="auto"/>
      </w:divBdr>
    </w:div>
    <w:div w:id="828204944">
      <w:bodyDiv w:val="1"/>
      <w:marLeft w:val="0"/>
      <w:marRight w:val="0"/>
      <w:marTop w:val="0"/>
      <w:marBottom w:val="0"/>
      <w:divBdr>
        <w:top w:val="none" w:sz="0" w:space="0" w:color="auto"/>
        <w:left w:val="none" w:sz="0" w:space="0" w:color="auto"/>
        <w:bottom w:val="none" w:sz="0" w:space="0" w:color="auto"/>
        <w:right w:val="none" w:sz="0" w:space="0" w:color="auto"/>
      </w:divBdr>
    </w:div>
    <w:div w:id="866141104">
      <w:bodyDiv w:val="1"/>
      <w:marLeft w:val="0"/>
      <w:marRight w:val="0"/>
      <w:marTop w:val="0"/>
      <w:marBottom w:val="0"/>
      <w:divBdr>
        <w:top w:val="none" w:sz="0" w:space="0" w:color="auto"/>
        <w:left w:val="none" w:sz="0" w:space="0" w:color="auto"/>
        <w:bottom w:val="none" w:sz="0" w:space="0" w:color="auto"/>
        <w:right w:val="none" w:sz="0" w:space="0" w:color="auto"/>
      </w:divBdr>
    </w:div>
    <w:div w:id="901596080">
      <w:bodyDiv w:val="1"/>
      <w:marLeft w:val="0"/>
      <w:marRight w:val="0"/>
      <w:marTop w:val="0"/>
      <w:marBottom w:val="0"/>
      <w:divBdr>
        <w:top w:val="none" w:sz="0" w:space="0" w:color="auto"/>
        <w:left w:val="none" w:sz="0" w:space="0" w:color="auto"/>
        <w:bottom w:val="none" w:sz="0" w:space="0" w:color="auto"/>
        <w:right w:val="none" w:sz="0" w:space="0" w:color="auto"/>
      </w:divBdr>
    </w:div>
    <w:div w:id="967396441">
      <w:bodyDiv w:val="1"/>
      <w:marLeft w:val="0"/>
      <w:marRight w:val="0"/>
      <w:marTop w:val="0"/>
      <w:marBottom w:val="0"/>
      <w:divBdr>
        <w:top w:val="none" w:sz="0" w:space="0" w:color="auto"/>
        <w:left w:val="none" w:sz="0" w:space="0" w:color="auto"/>
        <w:bottom w:val="none" w:sz="0" w:space="0" w:color="auto"/>
        <w:right w:val="none" w:sz="0" w:space="0" w:color="auto"/>
      </w:divBdr>
    </w:div>
    <w:div w:id="1398741565">
      <w:bodyDiv w:val="1"/>
      <w:marLeft w:val="0"/>
      <w:marRight w:val="0"/>
      <w:marTop w:val="0"/>
      <w:marBottom w:val="0"/>
      <w:divBdr>
        <w:top w:val="none" w:sz="0" w:space="0" w:color="auto"/>
        <w:left w:val="none" w:sz="0" w:space="0" w:color="auto"/>
        <w:bottom w:val="none" w:sz="0" w:space="0" w:color="auto"/>
        <w:right w:val="none" w:sz="0" w:space="0" w:color="auto"/>
      </w:divBdr>
    </w:div>
    <w:div w:id="1441295280">
      <w:bodyDiv w:val="1"/>
      <w:marLeft w:val="0"/>
      <w:marRight w:val="0"/>
      <w:marTop w:val="0"/>
      <w:marBottom w:val="0"/>
      <w:divBdr>
        <w:top w:val="none" w:sz="0" w:space="0" w:color="auto"/>
        <w:left w:val="none" w:sz="0" w:space="0" w:color="auto"/>
        <w:bottom w:val="none" w:sz="0" w:space="0" w:color="auto"/>
        <w:right w:val="none" w:sz="0" w:space="0" w:color="auto"/>
      </w:divBdr>
    </w:div>
    <w:div w:id="1982952959">
      <w:bodyDiv w:val="1"/>
      <w:marLeft w:val="0"/>
      <w:marRight w:val="0"/>
      <w:marTop w:val="0"/>
      <w:marBottom w:val="0"/>
      <w:divBdr>
        <w:top w:val="none" w:sz="0" w:space="0" w:color="auto"/>
        <w:left w:val="none" w:sz="0" w:space="0" w:color="auto"/>
        <w:bottom w:val="none" w:sz="0" w:space="0" w:color="auto"/>
        <w:right w:val="none" w:sz="0" w:space="0" w:color="auto"/>
      </w:divBdr>
    </w:div>
    <w:div w:id="212896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r@sbcourt.org" TargetMode="External"/><Relationship Id="rId13" Type="http://schemas.openxmlformats.org/officeDocument/2006/relationships/hyperlink" Target="mailto:prr@sbcour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r@sbcourt.org" TargetMode="External"/><Relationship Id="rId12" Type="http://schemas.openxmlformats.org/officeDocument/2006/relationships/hyperlink" Target="mailto:prr@sbcour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r@sbcour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r@sbcourt.org" TargetMode="External"/><Relationship Id="rId4" Type="http://schemas.openxmlformats.org/officeDocument/2006/relationships/webSettings" Target="webSettings.xml"/><Relationship Id="rId9" Type="http://schemas.openxmlformats.org/officeDocument/2006/relationships/hyperlink" Target="mailto:prr@sbcourt.org" TargetMode="External"/><Relationship Id="rId14" Type="http://schemas.openxmlformats.org/officeDocument/2006/relationships/hyperlink" Target="mailto:prr@sb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4</Pages>
  <Words>1787</Words>
  <Characters>8759</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Sundy, Sharon T.</dc:creator>
  <cp:keywords/>
  <dc:description/>
  <cp:lastModifiedBy>Zamora, Susana</cp:lastModifiedBy>
  <cp:revision>2</cp:revision>
  <cp:lastPrinted>2018-08-28T20:14:00Z</cp:lastPrinted>
  <dcterms:created xsi:type="dcterms:W3CDTF">2026-02-23T18:40:00Z</dcterms:created>
  <dcterms:modified xsi:type="dcterms:W3CDTF">2026-03-02T23:05:00Z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e62a2f0b-0c2c-4ebb-ac88-13a02da8abda</vt:lpwstr>
  </property>
</Properties>
</file>