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r w:rsidR="00B80A91">
        <w:rPr>
          <w:rFonts w:cstheme="minorHAnsi"/>
          <w:bCs/>
          <w:lang w:bidi="ar-SA"/>
        </w:rPr>
        <w:t xml:space="preserve"> </w:t>
      </w:r>
      <w:r>
        <w:rPr>
          <w:rFonts w:cstheme="minorHAnsi"/>
          <w:bCs/>
          <w:lang w:bidi="ar-SA"/>
        </w:rPr>
        <w:tab/>
        <w:t>Date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r w:rsidR="00B80A91">
        <w:rPr>
          <w:rFonts w:cstheme="minorHAnsi"/>
          <w:bCs/>
          <w:lang w:bidi="ar-SA"/>
        </w:rPr>
        <w:t xml:space="preserve"> </w:t>
      </w:r>
      <w:r>
        <w:rPr>
          <w:rFonts w:cstheme="minorHAnsi"/>
          <w:bCs/>
          <w:lang w:bidi="ar-SA"/>
        </w:rPr>
        <w:tab/>
      </w:r>
      <w:r w:rsidR="00F42947">
        <w:rPr>
          <w:rFonts w:cstheme="minorHAnsi"/>
          <w:bCs/>
          <w:lang w:bidi="ar-SA"/>
        </w:rPr>
        <w:t>Date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r w:rsidR="00B80A91">
        <w:rPr>
          <w:rFonts w:cstheme="minorHAnsi"/>
          <w:lang w:bidi="ar-SA"/>
        </w:rPr>
        <w:t xml:space="preserve"> </w:t>
      </w:r>
      <w:r w:rsidR="00583C6E">
        <w:rPr>
          <w:rFonts w:cstheme="minorHAnsi"/>
          <w:lang w:bidi="ar-SA"/>
        </w:rPr>
        <w:t>_______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r w:rsidR="00B80A91">
        <w:rPr>
          <w:rFonts w:cstheme="minorHAnsi"/>
          <w:bCs/>
          <w:sz w:val="20"/>
          <w:szCs w:val="20"/>
          <w:lang w:bidi="ar-SA"/>
        </w:rPr>
        <w:t xml:space="preserve">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r w:rsidR="00B80A91">
        <w:rPr>
          <w:rFonts w:cstheme="minorHAnsi"/>
          <w:sz w:val="20"/>
          <w:szCs w:val="20"/>
          <w:lang w:bidi="ar-SA"/>
        </w:rPr>
        <w:t xml:space="preserve"> </w:t>
      </w:r>
      <w:r w:rsidRPr="00551F4B">
        <w:rPr>
          <w:rFonts w:cstheme="minorHAnsi"/>
          <w:sz w:val="20"/>
          <w:szCs w:val="20"/>
          <w:lang w:bidi="ar-SA"/>
        </w:rPr>
        <w:tab/>
        <w:t>Provide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r w:rsidR="00B80A91">
        <w:rPr>
          <w:rFonts w:cstheme="minorHAnsi"/>
          <w:bCs/>
          <w:sz w:val="20"/>
          <w:szCs w:val="20"/>
          <w:lang w:bidi="ar-SA"/>
        </w:rPr>
        <w:t xml:space="preserve">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r w:rsidR="00B80A91">
        <w:rPr>
          <w:rFonts w:cstheme="minorHAnsi"/>
          <w:bCs/>
          <w:sz w:val="20"/>
          <w:szCs w:val="20"/>
          <w:lang w:bidi="ar-SA"/>
        </w:rPr>
        <w:t xml:space="preserve">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4ADC" w14:textId="77777777" w:rsidR="00734B75" w:rsidRDefault="00734B75" w:rsidP="005A1DC5">
      <w:pPr>
        <w:spacing w:line="240" w:lineRule="auto"/>
      </w:pPr>
      <w:r>
        <w:separator/>
      </w:r>
    </w:p>
  </w:endnote>
  <w:endnote w:type="continuationSeparator" w:id="0">
    <w:p w14:paraId="4FA6C6BD" w14:textId="77777777" w:rsidR="00734B75" w:rsidRDefault="00734B75"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9B89" w14:textId="77777777" w:rsidR="00B13085" w:rsidRDefault="00B1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6A5" w14:textId="77777777" w:rsidR="00B13085" w:rsidRDefault="00B1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48D0" w14:textId="77777777" w:rsidR="00734B75" w:rsidRDefault="00734B75" w:rsidP="005A1DC5">
      <w:pPr>
        <w:spacing w:line="240" w:lineRule="auto"/>
      </w:pPr>
      <w:r>
        <w:separator/>
      </w:r>
    </w:p>
  </w:footnote>
  <w:footnote w:type="continuationSeparator" w:id="0">
    <w:p w14:paraId="1D069B55" w14:textId="77777777" w:rsidR="00734B75" w:rsidRDefault="00734B75"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FE9" w14:textId="77777777" w:rsidR="00B13085" w:rsidRDefault="00B1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464" w14:textId="63497291" w:rsidR="005A1DC5" w:rsidRPr="005575DC" w:rsidRDefault="005575DC" w:rsidP="005575DC">
    <w:pPr>
      <w:pStyle w:val="Heading10"/>
      <w:keepNext w:val="0"/>
      <w:tabs>
        <w:tab w:val="clear" w:pos="10710"/>
        <w:tab w:val="left" w:pos="-4860"/>
      </w:tabs>
      <w:ind w:left="0" w:right="0" w:firstLine="0"/>
      <w:jc w:val="left"/>
    </w:pPr>
    <w:r w:rsidRPr="005575DC">
      <w:rPr>
        <w:b w:val="0"/>
        <w:bCs w:val="0"/>
        <w:caps w:val="0"/>
        <w:sz w:val="20"/>
        <w:szCs w:val="20"/>
      </w:rPr>
      <w:t xml:space="preserve">RFP 25-11 </w:t>
    </w:r>
    <w:r w:rsidR="00145107">
      <w:rPr>
        <w:b w:val="0"/>
        <w:bCs w:val="0"/>
        <w:caps w:val="0"/>
        <w:sz w:val="20"/>
        <w:szCs w:val="20"/>
      </w:rPr>
      <w:t>Health Insurance-Benefits Broker-Servicer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A8F" w14:textId="77777777" w:rsidR="00B13085" w:rsidRDefault="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45107"/>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4DC"/>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575D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26A8F"/>
    <w:rsid w:val="00637357"/>
    <w:rsid w:val="006450FE"/>
    <w:rsid w:val="00664A3D"/>
    <w:rsid w:val="006833DF"/>
    <w:rsid w:val="0068461E"/>
    <w:rsid w:val="006924DD"/>
    <w:rsid w:val="006951E4"/>
    <w:rsid w:val="00696F67"/>
    <w:rsid w:val="006A2A7D"/>
    <w:rsid w:val="006C118F"/>
    <w:rsid w:val="006C52D2"/>
    <w:rsid w:val="006C65EC"/>
    <w:rsid w:val="006E22C6"/>
    <w:rsid w:val="00702D0E"/>
    <w:rsid w:val="00710F82"/>
    <w:rsid w:val="00720D9B"/>
    <w:rsid w:val="00725C23"/>
    <w:rsid w:val="00734B75"/>
    <w:rsid w:val="00736024"/>
    <w:rsid w:val="00751403"/>
    <w:rsid w:val="007746BD"/>
    <w:rsid w:val="007A2BC8"/>
    <w:rsid w:val="007A3C2C"/>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27330"/>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831F8"/>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1774</Words>
  <Characters>10861</Characters>
  <Application>Microsoft Office Word</Application>
  <DocSecurity>0</DocSecurity>
  <Lines>216</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Zamora, Susana</cp:lastModifiedBy>
  <cp:revision>9</cp:revision>
  <cp:lastPrinted>2012-12-12T01:29:00Z</cp:lastPrinted>
  <dcterms:created xsi:type="dcterms:W3CDTF">2024-11-19T12:15:00Z</dcterms:created>
  <dcterms:modified xsi:type="dcterms:W3CDTF">2026-02-10T17:18:00Z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